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2D" w:rsidRPr="00B21C42" w:rsidRDefault="00F8402D" w:rsidP="00203D40">
      <w:pPr>
        <w:pStyle w:val="a5"/>
        <w:tabs>
          <w:tab w:val="clear" w:pos="4536"/>
        </w:tabs>
        <w:rPr>
          <w:lang w:eastAsia="ja-JP"/>
        </w:rPr>
      </w:pPr>
      <w:bookmarkStart w:id="0" w:name="OLE_LINK1"/>
      <w:r w:rsidRPr="00B21C42">
        <w:rPr>
          <w:bCs/>
        </w:rPr>
        <w:t>3GPP TSG RAN WG1 Meeting #74</w:t>
      </w:r>
      <w:r w:rsidR="00394550" w:rsidRPr="00B21C42">
        <w:rPr>
          <w:rFonts w:hint="eastAsia"/>
          <w:bCs/>
          <w:lang w:eastAsia="ja-JP"/>
        </w:rPr>
        <w:t>bis</w:t>
      </w:r>
      <w:r w:rsidRPr="00B21C42">
        <w:rPr>
          <w:bCs/>
        </w:rPr>
        <w:t>,</w:t>
      </w:r>
      <w:r w:rsidRPr="00B21C42">
        <w:rPr>
          <w:bCs/>
        </w:rPr>
        <w:tab/>
      </w:r>
      <w:r w:rsidR="00394550" w:rsidRPr="00B21C42">
        <w:rPr>
          <w:bCs/>
        </w:rPr>
        <w:t>R1-</w:t>
      </w:r>
      <w:r w:rsidR="005E5957">
        <w:rPr>
          <w:rFonts w:hint="eastAsia"/>
          <w:bCs/>
          <w:lang w:eastAsia="ja-JP"/>
        </w:rPr>
        <w:t>134588</w:t>
      </w:r>
    </w:p>
    <w:p w:rsidR="00F8402D" w:rsidRPr="00B21C42" w:rsidRDefault="00394550" w:rsidP="00203D40">
      <w:pPr>
        <w:pStyle w:val="a5"/>
        <w:rPr>
          <w:lang w:eastAsia="ja-JP"/>
        </w:rPr>
      </w:pPr>
      <w:r w:rsidRPr="00B21C42">
        <w:t xml:space="preserve">Guangzhou, China, </w:t>
      </w:r>
      <w:r w:rsidRPr="00B21C42">
        <w:rPr>
          <w:rFonts w:hint="eastAsia"/>
          <w:lang w:eastAsia="ja-JP"/>
        </w:rPr>
        <w:t>7</w:t>
      </w:r>
      <w:r w:rsidR="00F8402D" w:rsidRPr="00B21C42">
        <w:rPr>
          <w:vertAlign w:val="superscript"/>
        </w:rPr>
        <w:t>th</w:t>
      </w:r>
      <w:r w:rsidRPr="00B21C42">
        <w:t xml:space="preserve"> – </w:t>
      </w:r>
      <w:r w:rsidRPr="00B21C42">
        <w:rPr>
          <w:rFonts w:hint="eastAsia"/>
          <w:lang w:eastAsia="ja-JP"/>
        </w:rPr>
        <w:t>11</w:t>
      </w:r>
      <w:r w:rsidR="00F8402D" w:rsidRPr="00B21C42">
        <w:rPr>
          <w:vertAlign w:val="superscript"/>
        </w:rPr>
        <w:t>th</w:t>
      </w:r>
      <w:r w:rsidRPr="00B21C42">
        <w:t xml:space="preserve"> October 2013</w:t>
      </w:r>
    </w:p>
    <w:p w:rsidR="00F8402D" w:rsidRPr="00B21C42" w:rsidRDefault="00F8402D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8402D" w:rsidRPr="00B21C42" w:rsidRDefault="00F8402D" w:rsidP="00123CDE">
      <w:pPr>
        <w:pStyle w:val="a5"/>
        <w:tabs>
          <w:tab w:val="clear" w:pos="4536"/>
          <w:tab w:val="left" w:pos="1800"/>
        </w:tabs>
        <w:ind w:left="1800" w:hanging="1800"/>
      </w:pPr>
      <w:r w:rsidRPr="00B21C42">
        <w:t>Source:</w:t>
      </w:r>
      <w:r w:rsidRPr="00B21C42">
        <w:tab/>
        <w:t>Kyocera</w:t>
      </w:r>
    </w:p>
    <w:p w:rsidR="00E21B2C" w:rsidRPr="00B21C42" w:rsidRDefault="00296116">
      <w:pPr>
        <w:pStyle w:val="a5"/>
        <w:tabs>
          <w:tab w:val="clear" w:pos="4536"/>
          <w:tab w:val="left" w:pos="1800"/>
        </w:tabs>
        <w:ind w:left="1304" w:hanging="1304"/>
        <w:rPr>
          <w:lang w:eastAsia="ja-JP"/>
        </w:rPr>
      </w:pPr>
      <w:r w:rsidRPr="00B21C42">
        <w:t>Title:</w:t>
      </w:r>
      <w:r w:rsidR="000F24EB" w:rsidRPr="00B21C42">
        <w:rPr>
          <w:rFonts w:hint="eastAsia"/>
          <w:lang w:eastAsia="ja-JP"/>
        </w:rPr>
        <w:tab/>
      </w:r>
      <w:r w:rsidR="000F24EB" w:rsidRPr="00B21C42">
        <w:rPr>
          <w:rFonts w:hint="eastAsia"/>
          <w:lang w:eastAsia="ja-JP"/>
        </w:rPr>
        <w:tab/>
      </w:r>
      <w:r w:rsidR="00B551A7" w:rsidRPr="00B21C42">
        <w:rPr>
          <w:lang w:eastAsia="ja-JP"/>
        </w:rPr>
        <w:t xml:space="preserve">D2D </w:t>
      </w:r>
      <w:r w:rsidR="000F24EB" w:rsidRPr="00B21C42">
        <w:rPr>
          <w:rFonts w:hint="eastAsia"/>
          <w:iCs/>
          <w:szCs w:val="18"/>
          <w:lang w:eastAsia="ja-JP"/>
        </w:rPr>
        <w:t>d</w:t>
      </w:r>
      <w:r w:rsidR="00B551A7" w:rsidRPr="00B21C42">
        <w:rPr>
          <w:iCs/>
          <w:szCs w:val="18"/>
          <w:lang w:eastAsia="ja-JP"/>
        </w:rPr>
        <w:t>iscovery signal design</w:t>
      </w:r>
      <w:r w:rsidR="00B551A7" w:rsidRPr="00B21C42">
        <w:rPr>
          <w:lang w:eastAsia="ja-JP"/>
        </w:rPr>
        <w:t xml:space="preserve"> </w:t>
      </w:r>
      <w:r w:rsidR="00D914CC" w:rsidRPr="00B21C42">
        <w:rPr>
          <w:rFonts w:hint="eastAsia"/>
          <w:lang w:eastAsia="ja-JP"/>
        </w:rPr>
        <w:t>based on</w:t>
      </w:r>
      <w:r w:rsidR="00016F21" w:rsidRPr="00B21C42">
        <w:rPr>
          <w:lang w:eastAsia="ja-JP"/>
        </w:rPr>
        <w:t xml:space="preserve"> </w:t>
      </w:r>
      <w:r w:rsidR="00157747" w:rsidRPr="00B21C42">
        <w:rPr>
          <w:lang w:eastAsia="ja-JP"/>
        </w:rPr>
        <w:t xml:space="preserve">the </w:t>
      </w:r>
      <w:bookmarkStart w:id="1" w:name="_GoBack"/>
      <w:bookmarkEnd w:id="1"/>
      <w:r w:rsidR="00016F21" w:rsidRPr="00B21C42">
        <w:rPr>
          <w:lang w:eastAsia="ja-JP"/>
        </w:rPr>
        <w:t>existing</w:t>
      </w:r>
      <w:r w:rsidR="00D914CC" w:rsidRPr="00B21C42">
        <w:rPr>
          <w:rFonts w:hint="eastAsia"/>
          <w:lang w:eastAsia="ja-JP"/>
        </w:rPr>
        <w:t xml:space="preserve"> PUSCH</w:t>
      </w:r>
      <w:r w:rsidR="00016F21" w:rsidRPr="00B21C42">
        <w:rPr>
          <w:lang w:eastAsia="ja-JP"/>
        </w:rPr>
        <w:t xml:space="preserve"> </w:t>
      </w:r>
      <w:r w:rsidR="00B551A7" w:rsidRPr="00B21C42">
        <w:rPr>
          <w:lang w:eastAsia="ja-JP"/>
        </w:rPr>
        <w:t>format</w:t>
      </w:r>
    </w:p>
    <w:p w:rsidR="00F8402D" w:rsidRPr="00B21C42" w:rsidRDefault="00F8402D" w:rsidP="00123CDE">
      <w:pPr>
        <w:pStyle w:val="a5"/>
        <w:tabs>
          <w:tab w:val="left" w:pos="1800"/>
        </w:tabs>
        <w:rPr>
          <w:lang w:eastAsia="ja-JP"/>
        </w:rPr>
      </w:pPr>
      <w:r w:rsidRPr="00B21C42">
        <w:t>Agenda Item:</w:t>
      </w:r>
      <w:r w:rsidRPr="00B21C42">
        <w:tab/>
        <w:t>7.2.8.</w:t>
      </w:r>
      <w:r w:rsidR="00296116" w:rsidRPr="00B21C42">
        <w:rPr>
          <w:rFonts w:hint="eastAsia"/>
          <w:lang w:eastAsia="ja-JP"/>
        </w:rPr>
        <w:t>2.1</w:t>
      </w:r>
      <w:r w:rsidRPr="00B21C42">
        <w:t xml:space="preserve"> </w:t>
      </w:r>
    </w:p>
    <w:p w:rsidR="00F8402D" w:rsidRPr="00B21C42" w:rsidRDefault="00F8402D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8402D" w:rsidRPr="00B21C42" w:rsidRDefault="00F8402D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904CA6" w:rsidRPr="00B21C42" w:rsidRDefault="00F8402D" w:rsidP="00E171C1">
      <w:pPr>
        <w:pStyle w:val="1"/>
        <w:rPr>
          <w:lang w:eastAsia="ja-JP"/>
        </w:rPr>
      </w:pPr>
      <w:bookmarkStart w:id="2" w:name="_Ref301342314"/>
      <w:r w:rsidRPr="00B21C42">
        <w:t>Introduction</w:t>
      </w:r>
      <w:bookmarkEnd w:id="2"/>
    </w:p>
    <w:p w:rsidR="00296116" w:rsidRPr="00B21C42" w:rsidRDefault="00296116" w:rsidP="00E171C1">
      <w:pPr>
        <w:pStyle w:val="a0"/>
      </w:pPr>
      <w:r w:rsidRPr="00B21C42">
        <w:rPr>
          <w:rFonts w:hint="eastAsia"/>
        </w:rPr>
        <w:t xml:space="preserve">During RAN1#74, </w:t>
      </w:r>
      <w:r w:rsidR="00437F14" w:rsidRPr="00B21C42">
        <w:rPr>
          <w:rFonts w:hint="eastAsia"/>
        </w:rPr>
        <w:t>the following assumptions are agreed</w:t>
      </w:r>
      <w:r w:rsidR="00947276">
        <w:rPr>
          <w:rFonts w:hint="eastAsia"/>
        </w:rPr>
        <w:t xml:space="preserve"> </w:t>
      </w:r>
      <w:r w:rsidR="00CA18AF">
        <w:rPr>
          <w:rFonts w:hint="eastAsia"/>
        </w:rPr>
        <w:t>[1]</w:t>
      </w:r>
      <w:r w:rsidR="00437F14" w:rsidRPr="00B21C42">
        <w:rPr>
          <w:rFonts w:hint="eastAsia"/>
        </w:rPr>
        <w:t>.</w:t>
      </w:r>
    </w:p>
    <w:p w:rsidR="00437F14" w:rsidRPr="00B21C42" w:rsidRDefault="00494B5C" w:rsidP="00437F14">
      <w:pPr>
        <w:numPr>
          <w:ilvl w:val="0"/>
          <w:numId w:val="16"/>
        </w:numPr>
        <w:rPr>
          <w:sz w:val="20"/>
          <w:szCs w:val="20"/>
        </w:rPr>
      </w:pPr>
      <w:r w:rsidRPr="00B21C42">
        <w:rPr>
          <w:sz w:val="20"/>
          <w:szCs w:val="20"/>
        </w:rPr>
        <w:t>Discovery</w:t>
      </w:r>
      <w:r w:rsidR="00437F14" w:rsidRPr="00B21C42">
        <w:rPr>
          <w:sz w:val="20"/>
          <w:szCs w:val="20"/>
        </w:rPr>
        <w:t xml:space="preserve"> transmissions can use a message of x bits and/or sequences</w:t>
      </w:r>
    </w:p>
    <w:p w:rsidR="00437F14" w:rsidRPr="00B21C42" w:rsidRDefault="00437F14" w:rsidP="00437F14">
      <w:pPr>
        <w:numPr>
          <w:ilvl w:val="1"/>
          <w:numId w:val="16"/>
        </w:numPr>
        <w:rPr>
          <w:sz w:val="20"/>
          <w:szCs w:val="20"/>
        </w:rPr>
      </w:pPr>
      <w:r w:rsidRPr="00B21C42">
        <w:rPr>
          <w:sz w:val="20"/>
          <w:szCs w:val="20"/>
        </w:rPr>
        <w:t>Sequences can be based on PRACH, SRS, and/or PSS/SSS</w:t>
      </w:r>
    </w:p>
    <w:p w:rsidR="00437F14" w:rsidRPr="00B21C42" w:rsidRDefault="00437F14" w:rsidP="00437F14">
      <w:pPr>
        <w:numPr>
          <w:ilvl w:val="1"/>
          <w:numId w:val="16"/>
        </w:numPr>
        <w:rPr>
          <w:sz w:val="20"/>
          <w:szCs w:val="20"/>
        </w:rPr>
      </w:pPr>
      <w:r w:rsidRPr="00B21C42">
        <w:rPr>
          <w:sz w:val="20"/>
          <w:szCs w:val="20"/>
        </w:rPr>
        <w:t>Configurations using either or both of the message or sequences are FFS</w:t>
      </w:r>
    </w:p>
    <w:p w:rsidR="00437F14" w:rsidRPr="00B21C42" w:rsidRDefault="00437F14" w:rsidP="00437F14">
      <w:pPr>
        <w:ind w:left="1440"/>
      </w:pPr>
    </w:p>
    <w:p w:rsidR="000032FE" w:rsidRPr="00B21C42" w:rsidRDefault="00437F14" w:rsidP="00437F14">
      <w:pPr>
        <w:pStyle w:val="a0"/>
        <w:ind w:firstLineChars="200" w:firstLine="400"/>
      </w:pPr>
      <w:r w:rsidRPr="00B21C42">
        <w:t xml:space="preserve">Working assumption for the purpose of evaluations: </w:t>
      </w:r>
      <w:r w:rsidRPr="00B21C42">
        <w:rPr>
          <w:u w:val="single"/>
        </w:rPr>
        <w:t>x = 104 bits</w:t>
      </w:r>
    </w:p>
    <w:p w:rsidR="00437F14" w:rsidRPr="00B21C42" w:rsidRDefault="00437F14" w:rsidP="00E171C1">
      <w:pPr>
        <w:pStyle w:val="a0"/>
      </w:pPr>
    </w:p>
    <w:p w:rsidR="00437F14" w:rsidRPr="00B21C42" w:rsidRDefault="00437F14" w:rsidP="00E171C1">
      <w:pPr>
        <w:pStyle w:val="a0"/>
      </w:pPr>
      <w:r w:rsidRPr="00B21C42">
        <w:t>A</w:t>
      </w:r>
      <w:r w:rsidRPr="00B21C42">
        <w:rPr>
          <w:rFonts w:hint="eastAsia"/>
        </w:rPr>
        <w:t xml:space="preserve">nd </w:t>
      </w:r>
      <w:r w:rsidR="00BB0C7C" w:rsidRPr="00B21C42">
        <w:rPr>
          <w:rFonts w:hint="eastAsia"/>
        </w:rPr>
        <w:t xml:space="preserve">in the E-mail Discussion </w:t>
      </w:r>
      <w:r w:rsidRPr="00B21C42">
        <w:rPr>
          <w:rFonts w:hint="eastAsia"/>
        </w:rPr>
        <w:t>after RAN1#74, the d</w:t>
      </w:r>
      <w:r w:rsidRPr="00B21C42">
        <w:t>ual mobility Doppler modeling for D2D link level evaluations</w:t>
      </w:r>
      <w:r w:rsidRPr="00B21C42">
        <w:rPr>
          <w:rFonts w:hint="eastAsia"/>
        </w:rPr>
        <w:t xml:space="preserve"> is agreed</w:t>
      </w:r>
      <w:r w:rsidR="00CA18AF">
        <w:rPr>
          <w:rFonts w:hint="eastAsia"/>
        </w:rPr>
        <w:t xml:space="preserve"> [2</w:t>
      </w:r>
      <w:r w:rsidR="00BB0C7C" w:rsidRPr="00B21C42">
        <w:rPr>
          <w:rFonts w:hint="eastAsia"/>
        </w:rPr>
        <w:t>]</w:t>
      </w:r>
      <w:r w:rsidRPr="00B21C42">
        <w:rPr>
          <w:rFonts w:hint="eastAsia"/>
        </w:rPr>
        <w:t>.</w:t>
      </w:r>
    </w:p>
    <w:p w:rsidR="00BB0C7C" w:rsidRPr="00B21C42" w:rsidRDefault="00BB0C7C" w:rsidP="00E171C1">
      <w:pPr>
        <w:pStyle w:val="a0"/>
      </w:pPr>
    </w:p>
    <w:p w:rsidR="00904CA6" w:rsidRPr="00B21C42" w:rsidRDefault="000032FE" w:rsidP="00E171C1">
      <w:pPr>
        <w:pStyle w:val="a0"/>
      </w:pPr>
      <w:r w:rsidRPr="00B21C42">
        <w:rPr>
          <w:rFonts w:hint="eastAsia"/>
        </w:rPr>
        <w:t xml:space="preserve">Also </w:t>
      </w:r>
      <w:r w:rsidRPr="00B21C42">
        <w:t>during</w:t>
      </w:r>
      <w:r w:rsidR="00904CA6" w:rsidRPr="00B21C42">
        <w:rPr>
          <w:rFonts w:hint="eastAsia"/>
        </w:rPr>
        <w:t xml:space="preserve"> RAN</w:t>
      </w:r>
      <w:r w:rsidRPr="00B21C42">
        <w:rPr>
          <w:rFonts w:hint="eastAsia"/>
        </w:rPr>
        <w:t>1#73, the RSRP assumption of D2D communication is agreed</w:t>
      </w:r>
      <w:r w:rsidR="00947276">
        <w:rPr>
          <w:rFonts w:hint="eastAsia"/>
        </w:rPr>
        <w:t xml:space="preserve"> </w:t>
      </w:r>
      <w:r w:rsidR="00CA18AF">
        <w:rPr>
          <w:rFonts w:hint="eastAsia"/>
        </w:rPr>
        <w:t>[3]</w:t>
      </w:r>
      <w:r w:rsidRPr="00B21C42">
        <w:rPr>
          <w:rFonts w:hint="eastAsia"/>
        </w:rPr>
        <w:t>.</w:t>
      </w:r>
    </w:p>
    <w:tbl>
      <w:tblPr>
        <w:tblW w:w="679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386"/>
        <w:gridCol w:w="4409"/>
      </w:tblGrid>
      <w:tr w:rsidR="009476DD" w:rsidRPr="00B21C42" w:rsidTr="00A84B36">
        <w:trPr>
          <w:trHeight w:val="345"/>
          <w:tblCellSpacing w:w="0" w:type="dxa"/>
        </w:trPr>
        <w:tc>
          <w:tcPr>
            <w:tcW w:w="238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4F81BD"/>
          </w:tcPr>
          <w:p w:rsidR="009476DD" w:rsidRPr="00B21C42" w:rsidRDefault="009476DD" w:rsidP="00A84B36">
            <w:r w:rsidRPr="00B21C42">
              <w:rPr>
                <w:b/>
                <w:bCs/>
              </w:rPr>
              <w:t>Property</w:t>
            </w:r>
          </w:p>
        </w:tc>
        <w:tc>
          <w:tcPr>
            <w:tcW w:w="44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</w:tcBorders>
            <w:shd w:val="clear" w:color="auto" w:fill="4F81BD"/>
          </w:tcPr>
          <w:p w:rsidR="009476DD" w:rsidRPr="00B21C42" w:rsidRDefault="009476DD" w:rsidP="00A84B36">
            <w:r w:rsidRPr="00B21C42">
              <w:rPr>
                <w:b/>
                <w:bCs/>
              </w:rPr>
              <w:t>Value</w:t>
            </w:r>
          </w:p>
        </w:tc>
      </w:tr>
      <w:tr w:rsidR="009476DD" w:rsidRPr="00B21C42" w:rsidTr="00A84B36">
        <w:trPr>
          <w:trHeight w:val="840"/>
          <w:tblCellSpacing w:w="0" w:type="dxa"/>
        </w:trPr>
        <w:tc>
          <w:tcPr>
            <w:tcW w:w="2386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2D050"/>
          </w:tcPr>
          <w:p w:rsidR="009476DD" w:rsidRPr="00B21C42" w:rsidRDefault="009476DD" w:rsidP="00A84B36">
            <w:r w:rsidRPr="00B21C42">
              <w:t>Minimum association RSRP for D2D communication (baseline)</w:t>
            </w:r>
          </w:p>
        </w:tc>
        <w:tc>
          <w:tcPr>
            <w:tcW w:w="4409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</w:tcBorders>
            <w:shd w:val="clear" w:color="auto" w:fill="92D050"/>
          </w:tcPr>
          <w:p w:rsidR="009476DD" w:rsidRPr="00B21C42" w:rsidRDefault="009476DD" w:rsidP="00A84B36">
            <w:r w:rsidRPr="00B21C42">
              <w:t>-112dBm</w:t>
            </w:r>
          </w:p>
        </w:tc>
      </w:tr>
    </w:tbl>
    <w:p w:rsidR="00016F21" w:rsidRPr="00B21C42" w:rsidRDefault="00016F21" w:rsidP="00E171C1">
      <w:pPr>
        <w:pStyle w:val="a0"/>
      </w:pPr>
    </w:p>
    <w:p w:rsidR="00437F14" w:rsidRPr="00B21C42" w:rsidRDefault="00016F21" w:rsidP="00E171C1">
      <w:pPr>
        <w:pStyle w:val="a0"/>
      </w:pPr>
      <w:r w:rsidRPr="00B21C42">
        <w:t xml:space="preserve">It can be inferred from the above agreement the worst received power level from a discoverable UE is at the above </w:t>
      </w:r>
      <w:r w:rsidR="00CC47EB" w:rsidRPr="00B21C42">
        <w:t>agreed value</w:t>
      </w:r>
      <w:r w:rsidRPr="00B21C42">
        <w:t>.  Based on</w:t>
      </w:r>
      <w:r w:rsidR="009476DD" w:rsidRPr="00B21C42">
        <w:rPr>
          <w:rFonts w:hint="eastAsia"/>
        </w:rPr>
        <w:t xml:space="preserve"> </w:t>
      </w:r>
      <w:r w:rsidR="00904CA6" w:rsidRPr="00B21C42">
        <w:rPr>
          <w:rFonts w:hint="eastAsia"/>
        </w:rPr>
        <w:t xml:space="preserve">the </w:t>
      </w:r>
      <w:r w:rsidR="00904CA6" w:rsidRPr="00B21C42">
        <w:t xml:space="preserve">thermal noise </w:t>
      </w:r>
      <w:r w:rsidR="00904CA6" w:rsidRPr="00B21C42">
        <w:rPr>
          <w:rFonts w:hint="eastAsia"/>
        </w:rPr>
        <w:t>d</w:t>
      </w:r>
      <w:r w:rsidR="009476DD" w:rsidRPr="00B21C42">
        <w:t>ensity</w:t>
      </w:r>
      <w:r w:rsidR="00904CA6" w:rsidRPr="00B21C42">
        <w:rPr>
          <w:rFonts w:hint="eastAsia"/>
        </w:rPr>
        <w:t xml:space="preserve">=-174dBm/Hz </w:t>
      </w:r>
      <w:r w:rsidR="000032FE" w:rsidRPr="00B21C42">
        <w:t>and NF</w:t>
      </w:r>
      <w:r w:rsidR="000032FE" w:rsidRPr="00B21C42">
        <w:rPr>
          <w:rFonts w:hint="eastAsia"/>
        </w:rPr>
        <w:t xml:space="preserve"> (N</w:t>
      </w:r>
      <w:r w:rsidR="00904CA6" w:rsidRPr="00B21C42">
        <w:rPr>
          <w:rFonts w:hint="eastAsia"/>
        </w:rPr>
        <w:t>oise Figure</w:t>
      </w:r>
      <w:r w:rsidR="000032FE" w:rsidRPr="00B21C42">
        <w:rPr>
          <w:rFonts w:hint="eastAsia"/>
        </w:rPr>
        <w:t>)</w:t>
      </w:r>
      <w:r w:rsidR="0043416D" w:rsidRPr="00B21C42">
        <w:rPr>
          <w:rFonts w:hint="eastAsia"/>
        </w:rPr>
        <w:t xml:space="preserve"> = 9dB, </w:t>
      </w:r>
      <w:r w:rsidR="00BB0C7C" w:rsidRPr="00B21C42">
        <w:rPr>
          <w:rFonts w:hint="eastAsia"/>
        </w:rPr>
        <w:t xml:space="preserve">the target </w:t>
      </w:r>
      <w:r w:rsidR="0043416D" w:rsidRPr="00B21C42">
        <w:rPr>
          <w:rFonts w:hint="eastAsia"/>
        </w:rPr>
        <w:t>SNR is 2</w:t>
      </w:r>
      <w:r w:rsidR="00904CA6" w:rsidRPr="00B21C42">
        <w:rPr>
          <w:rFonts w:hint="eastAsia"/>
        </w:rPr>
        <w:t>.2d</w:t>
      </w:r>
      <w:r w:rsidRPr="00B21C42">
        <w:t>B</w:t>
      </w:r>
      <w:r w:rsidR="000F24EB" w:rsidRPr="00B21C42">
        <w:rPr>
          <w:rFonts w:hint="eastAsia"/>
        </w:rPr>
        <w:t xml:space="preserve">. </w:t>
      </w:r>
      <w:r w:rsidR="000032FE" w:rsidRPr="00B21C42">
        <w:rPr>
          <w:rFonts w:hint="eastAsia"/>
        </w:rPr>
        <w:t>Therefore</w:t>
      </w:r>
      <w:r w:rsidRPr="00B21C42">
        <w:t>,</w:t>
      </w:r>
      <w:r w:rsidR="000032FE" w:rsidRPr="00B21C42">
        <w:rPr>
          <w:rFonts w:hint="eastAsia"/>
        </w:rPr>
        <w:t xml:space="preserve"> we consider the D2D </w:t>
      </w:r>
      <w:r w:rsidR="00494B5C" w:rsidRPr="00B21C42">
        <w:rPr>
          <w:rFonts w:hint="eastAsia"/>
        </w:rPr>
        <w:t>discovery</w:t>
      </w:r>
      <w:r w:rsidR="000032FE" w:rsidRPr="00B21C42">
        <w:rPr>
          <w:rFonts w:hint="eastAsia"/>
        </w:rPr>
        <w:t xml:space="preserve"> </w:t>
      </w:r>
      <w:r w:rsidR="00CC47EB" w:rsidRPr="00B21C42">
        <w:t>signal</w:t>
      </w:r>
      <w:r w:rsidR="000032FE" w:rsidRPr="00B21C42">
        <w:rPr>
          <w:rFonts w:hint="eastAsia"/>
        </w:rPr>
        <w:t xml:space="preserve"> to convey 104bits</w:t>
      </w:r>
      <w:r w:rsidR="000F24EB" w:rsidRPr="00B21C42">
        <w:rPr>
          <w:rFonts w:hint="eastAsia"/>
        </w:rPr>
        <w:t xml:space="preserve"> </w:t>
      </w:r>
      <w:r w:rsidRPr="00B21C42">
        <w:t>at</w:t>
      </w:r>
      <w:r w:rsidR="0043416D" w:rsidRPr="00B21C42">
        <w:rPr>
          <w:rFonts w:hint="eastAsia"/>
        </w:rPr>
        <w:t xml:space="preserve"> SNR=2</w:t>
      </w:r>
      <w:r w:rsidR="00904CA6" w:rsidRPr="00B21C42">
        <w:rPr>
          <w:rFonts w:hint="eastAsia"/>
        </w:rPr>
        <w:t>.2</w:t>
      </w:r>
      <w:r w:rsidR="000F24EB" w:rsidRPr="00B21C42">
        <w:rPr>
          <w:rFonts w:hint="eastAsia"/>
        </w:rPr>
        <w:t>dB</w:t>
      </w:r>
      <w:r w:rsidRPr="00B21C42">
        <w:t xml:space="preserve"> with </w:t>
      </w:r>
      <w:r w:rsidR="00904CA6" w:rsidRPr="00B21C42">
        <w:rPr>
          <w:rFonts w:hint="eastAsia"/>
        </w:rPr>
        <w:t>BLER=0.1</w:t>
      </w:r>
      <w:r w:rsidR="000032FE" w:rsidRPr="00B21C42">
        <w:rPr>
          <w:rFonts w:hint="eastAsia"/>
        </w:rPr>
        <w:t>.</w:t>
      </w:r>
    </w:p>
    <w:p w:rsidR="000032FE" w:rsidRPr="00B21C42" w:rsidRDefault="000032FE" w:rsidP="00CC47EB">
      <w:pPr>
        <w:pStyle w:val="a0"/>
      </w:pPr>
      <w:r w:rsidRPr="00B21C42">
        <w:t xml:space="preserve">In this contribution, we </w:t>
      </w:r>
      <w:r w:rsidR="00C36D8F" w:rsidRPr="00B21C42">
        <w:rPr>
          <w:rFonts w:hint="eastAsia"/>
        </w:rPr>
        <w:t>present</w:t>
      </w:r>
      <w:r w:rsidR="009476DD" w:rsidRPr="00B21C42">
        <w:t xml:space="preserve"> </w:t>
      </w:r>
      <w:r w:rsidR="00CC47EB" w:rsidRPr="00B21C42">
        <w:t xml:space="preserve">a design approach for the </w:t>
      </w:r>
      <w:r w:rsidR="009476DD" w:rsidRPr="00B21C42">
        <w:rPr>
          <w:rFonts w:hint="eastAsia"/>
        </w:rPr>
        <w:t xml:space="preserve">D2D </w:t>
      </w:r>
      <w:r w:rsidR="00494B5C" w:rsidRPr="00B21C42">
        <w:rPr>
          <w:rFonts w:hint="eastAsia"/>
        </w:rPr>
        <w:t>d</w:t>
      </w:r>
      <w:r w:rsidR="009476DD" w:rsidRPr="00B21C42">
        <w:rPr>
          <w:rFonts w:hint="eastAsia"/>
        </w:rPr>
        <w:t xml:space="preserve">iscovery </w:t>
      </w:r>
      <w:r w:rsidR="00CC47EB" w:rsidRPr="00B21C42">
        <w:t>signal</w:t>
      </w:r>
      <w:r w:rsidR="00BB0C7C" w:rsidRPr="00B21C42">
        <w:rPr>
          <w:rFonts w:hint="eastAsia"/>
        </w:rPr>
        <w:t xml:space="preserve"> </w:t>
      </w:r>
      <w:r w:rsidRPr="00B21C42">
        <w:rPr>
          <w:rFonts w:hint="eastAsia"/>
        </w:rPr>
        <w:t>based on</w:t>
      </w:r>
      <w:r w:rsidR="002E7E59" w:rsidRPr="00B21C42">
        <w:t xml:space="preserve"> the above</w:t>
      </w:r>
      <w:r w:rsidRPr="00B21C42">
        <w:rPr>
          <w:rFonts w:hint="eastAsia"/>
        </w:rPr>
        <w:t xml:space="preserve"> </w:t>
      </w:r>
      <w:r w:rsidR="00CC47EB" w:rsidRPr="00B21C42">
        <w:t xml:space="preserve">SNR requirement. It is highly desirable to use </w:t>
      </w:r>
      <w:r w:rsidR="0033023F" w:rsidRPr="00B21C42">
        <w:rPr>
          <w:rFonts w:hint="eastAsia"/>
        </w:rPr>
        <w:t>the</w:t>
      </w:r>
      <w:r w:rsidR="002E7E59" w:rsidRPr="00B21C42">
        <w:t xml:space="preserve"> existing PUSCH</w:t>
      </w:r>
      <w:r w:rsidR="0033023F" w:rsidRPr="00B21C42">
        <w:rPr>
          <w:rFonts w:hint="eastAsia"/>
        </w:rPr>
        <w:t xml:space="preserve"> frame </w:t>
      </w:r>
      <w:r w:rsidR="002E7E59" w:rsidRPr="00B21C42">
        <w:t>format</w:t>
      </w:r>
      <w:r w:rsidR="00CC47EB" w:rsidRPr="00B21C42">
        <w:t>.</w:t>
      </w:r>
      <w:r w:rsidR="00437F14" w:rsidRPr="00B21C42">
        <w:rPr>
          <w:rFonts w:hint="eastAsia"/>
        </w:rPr>
        <w:t xml:space="preserve"> </w:t>
      </w:r>
      <w:r w:rsidR="00CC47EB" w:rsidRPr="00B21C42">
        <w:t xml:space="preserve">It is </w:t>
      </w:r>
      <w:r w:rsidR="003243FC" w:rsidRPr="00B21C42">
        <w:t xml:space="preserve">assumed that all the UEs are </w:t>
      </w:r>
      <w:r w:rsidR="00437F14" w:rsidRPr="00B21C42">
        <w:rPr>
          <w:rFonts w:hint="eastAsia"/>
        </w:rPr>
        <w:t>synchroniz</w:t>
      </w:r>
      <w:r w:rsidR="00CC47EB" w:rsidRPr="00B21C42">
        <w:t>ed to a</w:t>
      </w:r>
      <w:r w:rsidR="003243FC" w:rsidRPr="00B21C42">
        <w:t xml:space="preserve"> common source.</w:t>
      </w:r>
    </w:p>
    <w:p w:rsidR="00BF0E68" w:rsidRPr="00B21C42" w:rsidRDefault="00BF0E68" w:rsidP="00BF0E68">
      <w:pPr>
        <w:pStyle w:val="a0"/>
      </w:pPr>
    </w:p>
    <w:p w:rsidR="00C36D8F" w:rsidRPr="00B21C42" w:rsidRDefault="00BF0E68" w:rsidP="00C36D8F">
      <w:pPr>
        <w:pStyle w:val="1"/>
        <w:rPr>
          <w:lang w:eastAsia="ja-JP"/>
        </w:rPr>
      </w:pPr>
      <w:r w:rsidRPr="00B21C42">
        <w:rPr>
          <w:rFonts w:hint="eastAsia"/>
          <w:lang w:eastAsia="ja-JP"/>
        </w:rPr>
        <w:t>Impacts of d</w:t>
      </w:r>
      <w:r w:rsidRPr="00B21C42">
        <w:rPr>
          <w:lang w:eastAsia="ja-JP"/>
        </w:rPr>
        <w:t>ual</w:t>
      </w:r>
      <w:r w:rsidR="00F80A26" w:rsidRPr="00B21C42">
        <w:rPr>
          <w:rFonts w:hint="eastAsia"/>
          <w:lang w:eastAsia="ja-JP"/>
        </w:rPr>
        <w:t xml:space="preserve"> mobility</w:t>
      </w:r>
    </w:p>
    <w:p w:rsidR="00BB0C7C" w:rsidRPr="00B21C42" w:rsidRDefault="00BB0C7C" w:rsidP="00876478">
      <w:pPr>
        <w:pStyle w:val="a0"/>
      </w:pPr>
      <w:r w:rsidRPr="00B21C42">
        <w:t xml:space="preserve">In this section, we present the impact of the </w:t>
      </w:r>
      <w:r w:rsidR="00535543" w:rsidRPr="00B21C42">
        <w:rPr>
          <w:rFonts w:hint="eastAsia"/>
        </w:rPr>
        <w:t xml:space="preserve">dual mobility of UEs </w:t>
      </w:r>
      <w:r w:rsidR="0067012E" w:rsidRPr="00B21C42">
        <w:t>on</w:t>
      </w:r>
      <w:r w:rsidRPr="00B21C42">
        <w:t xml:space="preserve"> the D2D </w:t>
      </w:r>
      <w:r w:rsidR="00494B5C" w:rsidRPr="00B21C42">
        <w:rPr>
          <w:rFonts w:hint="eastAsia"/>
        </w:rPr>
        <w:t>discovery</w:t>
      </w:r>
      <w:r w:rsidRPr="00B21C42">
        <w:t xml:space="preserve"> </w:t>
      </w:r>
      <w:r w:rsidR="00CC47EB" w:rsidRPr="00B21C42">
        <w:t>signal</w:t>
      </w:r>
      <w:r w:rsidR="0067012E" w:rsidRPr="00B21C42">
        <w:t xml:space="preserve"> performance</w:t>
      </w:r>
      <w:r w:rsidRPr="00B21C42">
        <w:t xml:space="preserve">. </w:t>
      </w:r>
      <w:r w:rsidR="00F80A26" w:rsidRPr="00B21C42">
        <w:t xml:space="preserve">The simulation assumptions are detailed in Table </w:t>
      </w:r>
      <w:r w:rsidR="00F80A26" w:rsidRPr="00B21C42">
        <w:rPr>
          <w:rFonts w:hint="eastAsia"/>
        </w:rPr>
        <w:t>2</w:t>
      </w:r>
      <w:r w:rsidR="00F80A26" w:rsidRPr="00B21C42">
        <w:t>, Appendix A.</w:t>
      </w:r>
      <w:r w:rsidR="00F80A26" w:rsidRPr="00B21C42">
        <w:rPr>
          <w:rFonts w:hint="eastAsia"/>
        </w:rPr>
        <w:t xml:space="preserve"> </w:t>
      </w:r>
      <w:r w:rsidRPr="00B21C42">
        <w:t xml:space="preserve">Figure 1 and </w:t>
      </w:r>
      <w:r w:rsidRPr="00B21C42">
        <w:rPr>
          <w:rFonts w:hint="eastAsia"/>
        </w:rPr>
        <w:t>2</w:t>
      </w:r>
      <w:r w:rsidRPr="00B21C42">
        <w:t xml:space="preserve"> show the LOS and NLOS case</w:t>
      </w:r>
      <w:r w:rsidR="00CC47EB" w:rsidRPr="00B21C42">
        <w:t>s</w:t>
      </w:r>
      <w:r w:rsidRPr="00B21C42">
        <w:t xml:space="preserve"> results </w:t>
      </w:r>
      <w:r w:rsidR="00CC47EB" w:rsidRPr="00B21C42">
        <w:t xml:space="preserve">respectively </w:t>
      </w:r>
      <w:r w:rsidRPr="00B21C42">
        <w:t>for the UE-pairs</w:t>
      </w:r>
      <w:r w:rsidR="002E0BE4">
        <w:t xml:space="preserve"> with velocities of {(0, 30), (</w:t>
      </w:r>
      <w:r w:rsidR="002E0BE4">
        <w:rPr>
          <w:rFonts w:hint="eastAsia"/>
        </w:rPr>
        <w:t>30</w:t>
      </w:r>
      <w:r w:rsidR="002E0BE4">
        <w:t xml:space="preserve">, </w:t>
      </w:r>
      <w:r w:rsidR="002E0BE4">
        <w:rPr>
          <w:rFonts w:hint="eastAsia"/>
        </w:rPr>
        <w:t>3</w:t>
      </w:r>
      <w:r w:rsidR="002E0BE4">
        <w:t xml:space="preserve">0), (0, </w:t>
      </w:r>
      <w:r w:rsidR="002E0BE4">
        <w:rPr>
          <w:rFonts w:hint="eastAsia"/>
        </w:rPr>
        <w:t>12</w:t>
      </w:r>
      <w:r w:rsidRPr="00B21C42">
        <w:t>0), (120, 120) kmph}</w:t>
      </w:r>
      <w:r w:rsidR="00CC47EB" w:rsidRPr="00B21C42">
        <w:t>.</w:t>
      </w:r>
      <w:r w:rsidR="00F80A26" w:rsidRPr="00B21C42">
        <w:t xml:space="preserve"> </w:t>
      </w:r>
      <w:r w:rsidR="00F80A26" w:rsidRPr="00B21C42">
        <w:rPr>
          <w:rFonts w:hint="eastAsia"/>
        </w:rPr>
        <w:t xml:space="preserve"> </w:t>
      </w:r>
      <w:r w:rsidR="00535543" w:rsidRPr="00B21C42">
        <w:t>These results</w:t>
      </w:r>
      <w:r w:rsidR="00F80A26" w:rsidRPr="00B21C42">
        <w:rPr>
          <w:rFonts w:hint="eastAsia"/>
        </w:rPr>
        <w:t xml:space="preserve"> are </w:t>
      </w:r>
      <w:r w:rsidR="00F80A26" w:rsidRPr="00B21C42">
        <w:t>obtained by the link level simulator based on ITU-R</w:t>
      </w:r>
      <w:r w:rsidR="00947276">
        <w:rPr>
          <w:rFonts w:hint="eastAsia"/>
        </w:rPr>
        <w:t xml:space="preserve"> </w:t>
      </w:r>
      <w:r w:rsidR="00F80A26" w:rsidRPr="00B21C42">
        <w:t>UMi channel model with dual-mobility</w:t>
      </w:r>
      <w:r w:rsidR="00CC47EB" w:rsidRPr="00B21C42">
        <w:t xml:space="preserve"> as described in</w:t>
      </w:r>
      <w:r w:rsidR="00535543" w:rsidRPr="00B21C42">
        <w:rPr>
          <w:rFonts w:hint="eastAsia"/>
        </w:rPr>
        <w:t xml:space="preserve"> </w:t>
      </w:r>
      <w:r w:rsidR="00CA18AF">
        <w:rPr>
          <w:rFonts w:hint="eastAsia"/>
        </w:rPr>
        <w:t>[2</w:t>
      </w:r>
      <w:r w:rsidR="00F80A26" w:rsidRPr="00B21C42">
        <w:rPr>
          <w:rFonts w:hint="eastAsia"/>
        </w:rPr>
        <w:t>]</w:t>
      </w:r>
      <w:r w:rsidR="00F80A26" w:rsidRPr="00B21C42">
        <w:t>.</w:t>
      </w:r>
      <w:r w:rsidR="00535543" w:rsidRPr="00B21C42">
        <w:rPr>
          <w:rFonts w:hint="eastAsia"/>
        </w:rPr>
        <w:t xml:space="preserve"> To convey 104bits </w:t>
      </w:r>
      <w:r w:rsidR="0067012E" w:rsidRPr="00B21C42">
        <w:t xml:space="preserve">the following MCS and number of RBs are used: </w:t>
      </w:r>
      <w:r w:rsidR="00535543" w:rsidRPr="00B21C42">
        <w:rPr>
          <w:rFonts w:hint="eastAsia"/>
        </w:rPr>
        <w:t>MCS 7 for 1RB, MCS 3 for 2RB</w:t>
      </w:r>
      <w:r w:rsidR="0067012E" w:rsidRPr="00B21C42">
        <w:t>s</w:t>
      </w:r>
      <w:r w:rsidR="00535543" w:rsidRPr="00B21C42">
        <w:rPr>
          <w:rFonts w:hint="eastAsia"/>
        </w:rPr>
        <w:t>, MCS 2 for 3RBs, MCS 1 for 4RBs.</w:t>
      </w:r>
    </w:p>
    <w:p w:rsidR="00BF0E68" w:rsidRPr="00B21C42" w:rsidRDefault="00535543" w:rsidP="00876478">
      <w:pPr>
        <w:pStyle w:val="a0"/>
      </w:pPr>
      <w:r w:rsidRPr="00B21C42">
        <w:rPr>
          <w:rFonts w:hint="eastAsia"/>
        </w:rPr>
        <w:t xml:space="preserve">The results show at BLER=0.1 the differences between various velocities is less than 1dB.  </w:t>
      </w:r>
      <w:r w:rsidR="0067012E" w:rsidRPr="00B21C42">
        <w:t>W</w:t>
      </w:r>
      <w:r w:rsidR="00C36D8F" w:rsidRPr="00B21C42">
        <w:rPr>
          <w:rFonts w:hint="eastAsia"/>
        </w:rPr>
        <w:t xml:space="preserve">e found the impact of dual mobility </w:t>
      </w:r>
      <w:r w:rsidR="0067012E" w:rsidRPr="00B21C42">
        <w:t xml:space="preserve">is </w:t>
      </w:r>
      <w:r w:rsidR="00C36D8F" w:rsidRPr="00B21C42">
        <w:rPr>
          <w:rFonts w:hint="eastAsia"/>
        </w:rPr>
        <w:t>not so significant</w:t>
      </w:r>
      <w:r w:rsidR="00CC47EB" w:rsidRPr="00B21C42">
        <w:t xml:space="preserve"> on the performance of the PUSCH based discovery signal.</w:t>
      </w:r>
    </w:p>
    <w:p w:rsidR="0033023F" w:rsidRPr="00B21C42" w:rsidRDefault="0033023F" w:rsidP="00876478">
      <w:pPr>
        <w:pStyle w:val="a0"/>
      </w:pPr>
    </w:p>
    <w:p w:rsidR="0033023F" w:rsidRPr="00B21C42" w:rsidRDefault="0033023F" w:rsidP="0033023F">
      <w:pPr>
        <w:pStyle w:val="StatementHeading"/>
        <w:rPr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1</w:t>
      </w:r>
      <w:r w:rsidRPr="00B21C42">
        <w:rPr>
          <w:lang w:eastAsia="ja-JP"/>
        </w:rPr>
        <w:t>:</w:t>
      </w:r>
    </w:p>
    <w:p w:rsidR="0033023F" w:rsidRPr="00B21C42" w:rsidRDefault="00535543" w:rsidP="004A2B0A">
      <w:pPr>
        <w:pStyle w:val="a0"/>
        <w:ind w:firstLineChars="100" w:firstLine="200"/>
      </w:pPr>
      <w:r w:rsidRPr="00B21C42">
        <w:rPr>
          <w:rFonts w:hint="eastAsia"/>
        </w:rPr>
        <w:t>T</w:t>
      </w:r>
      <w:r w:rsidR="00C36D8F" w:rsidRPr="00B21C42">
        <w:rPr>
          <w:rFonts w:hint="eastAsia"/>
        </w:rPr>
        <w:t>he impact of dual mo</w:t>
      </w:r>
      <w:r w:rsidRPr="00B21C42">
        <w:rPr>
          <w:rFonts w:hint="eastAsia"/>
        </w:rPr>
        <w:t>bility</w:t>
      </w:r>
      <w:r w:rsidR="0067012E" w:rsidRPr="00B21C42">
        <w:t xml:space="preserve"> on D2D </w:t>
      </w:r>
      <w:r w:rsidR="00494B5C" w:rsidRPr="00B21C42">
        <w:t>discovery</w:t>
      </w:r>
      <w:r w:rsidR="0067012E" w:rsidRPr="00B21C42">
        <w:t xml:space="preserve"> </w:t>
      </w:r>
      <w:r w:rsidR="00CC47EB" w:rsidRPr="00B21C42">
        <w:t>signal</w:t>
      </w:r>
      <w:r w:rsidRPr="00B21C42">
        <w:rPr>
          <w:rFonts w:hint="eastAsia"/>
        </w:rPr>
        <w:t xml:space="preserve"> </w:t>
      </w:r>
      <w:r w:rsidR="0067012E" w:rsidRPr="00B21C42">
        <w:t xml:space="preserve">is </w:t>
      </w:r>
      <w:r w:rsidRPr="00B21C42">
        <w:rPr>
          <w:rFonts w:hint="eastAsia"/>
        </w:rPr>
        <w:t>not so significant (less than 1dB)</w:t>
      </w:r>
      <w:r w:rsidR="00C36D8F" w:rsidRPr="00B21C42">
        <w:rPr>
          <w:rFonts w:hint="eastAsia"/>
        </w:rPr>
        <w:t xml:space="preserve"> </w:t>
      </w:r>
      <w:r w:rsidRPr="00B21C42">
        <w:rPr>
          <w:rFonts w:hint="eastAsia"/>
        </w:rPr>
        <w:t xml:space="preserve">in </w:t>
      </w:r>
      <w:r w:rsidR="0067012E" w:rsidRPr="00B21C42">
        <w:t xml:space="preserve">the </w:t>
      </w:r>
      <w:r w:rsidR="00C36D8F" w:rsidRPr="00B21C42">
        <w:rPr>
          <w:rFonts w:hint="eastAsia"/>
        </w:rPr>
        <w:t>case</w:t>
      </w:r>
      <w:r w:rsidR="0067012E" w:rsidRPr="00B21C42">
        <w:t>s</w:t>
      </w:r>
      <w:r w:rsidR="00C36D8F" w:rsidRPr="00B21C42">
        <w:rPr>
          <w:rFonts w:hint="eastAsia"/>
        </w:rPr>
        <w:t xml:space="preserve"> </w:t>
      </w:r>
      <w:r w:rsidR="006538B9" w:rsidRPr="00B21C42">
        <w:t>for lower</w:t>
      </w:r>
      <w:r w:rsidRPr="00B21C42">
        <w:rPr>
          <w:rFonts w:hint="eastAsia"/>
        </w:rPr>
        <w:t xml:space="preserve"> MCS</w:t>
      </w:r>
      <w:r w:rsidR="00F85EDF" w:rsidRPr="00B21C42">
        <w:rPr>
          <w:rFonts w:hint="eastAsia"/>
        </w:rPr>
        <w:t>.</w:t>
      </w:r>
    </w:p>
    <w:p w:rsidR="00296116" w:rsidRPr="00B21C42" w:rsidRDefault="00B42A23" w:rsidP="00067C83">
      <w:pPr>
        <w:pStyle w:val="a0"/>
        <w:jc w:val="center"/>
      </w:pPr>
      <w:r w:rsidRPr="00B21C42">
        <w:rPr>
          <w:noProof/>
        </w:rPr>
        <w:lastRenderedPageBreak/>
        <w:drawing>
          <wp:inline distT="0" distB="0" distL="0" distR="0">
            <wp:extent cx="4450537" cy="3215057"/>
            <wp:effectExtent l="19050" t="0" r="7163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822" cy="321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116" w:rsidRPr="00B21C42" w:rsidRDefault="00296116" w:rsidP="00296116">
      <w:pPr>
        <w:pStyle w:val="a0"/>
        <w:jc w:val="center"/>
        <w:rPr>
          <w:b/>
          <w:sz w:val="22"/>
          <w:szCs w:val="22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8C1C6B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8C1C6B" w:rsidRPr="00B21C42">
        <w:rPr>
          <w:b/>
          <w:sz w:val="22"/>
          <w:szCs w:val="22"/>
          <w:lang w:val="de-DE"/>
        </w:rPr>
        <w:fldChar w:fldCharType="separate"/>
      </w:r>
      <w:r w:rsidR="003D56FC">
        <w:rPr>
          <w:b/>
          <w:noProof/>
          <w:sz w:val="22"/>
          <w:szCs w:val="22"/>
          <w:lang w:val="de-DE"/>
        </w:rPr>
        <w:t>1</w:t>
      </w:r>
      <w:r w:rsidR="008C1C6B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Pr="00B21C42">
        <w:rPr>
          <w:rFonts w:hint="eastAsia"/>
          <w:b/>
          <w:sz w:val="22"/>
          <w:szCs w:val="22"/>
          <w:lang w:val="de-DE"/>
        </w:rPr>
        <w:t>BLER Performance</w:t>
      </w:r>
      <w:r w:rsidRPr="00B21C42">
        <w:rPr>
          <w:b/>
          <w:sz w:val="22"/>
          <w:szCs w:val="22"/>
          <w:lang w:val="de-DE"/>
        </w:rPr>
        <w:t xml:space="preserve"> in LOS</w:t>
      </w:r>
    </w:p>
    <w:p w:rsidR="00296116" w:rsidRPr="00B21C42" w:rsidRDefault="00296116" w:rsidP="00876478">
      <w:pPr>
        <w:pStyle w:val="a0"/>
      </w:pPr>
    </w:p>
    <w:p w:rsidR="00296116" w:rsidRPr="00B21C42" w:rsidRDefault="00296116" w:rsidP="00067C83">
      <w:pPr>
        <w:pStyle w:val="a0"/>
        <w:jc w:val="center"/>
      </w:pPr>
    </w:p>
    <w:p w:rsidR="00193818" w:rsidRPr="00B21C42" w:rsidRDefault="00B42A23" w:rsidP="00067C83">
      <w:pPr>
        <w:pStyle w:val="a0"/>
        <w:jc w:val="center"/>
      </w:pPr>
      <w:r w:rsidRPr="00B21C42">
        <w:rPr>
          <w:noProof/>
        </w:rPr>
        <w:drawing>
          <wp:inline distT="0" distB="0" distL="0" distR="0">
            <wp:extent cx="4478528" cy="2965624"/>
            <wp:effectExtent l="1905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102" cy="29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E68" w:rsidRPr="00B21C42" w:rsidRDefault="00296116" w:rsidP="00296116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8C1C6B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8C1C6B" w:rsidRPr="00B21C42">
        <w:rPr>
          <w:b/>
          <w:sz w:val="22"/>
          <w:szCs w:val="22"/>
          <w:lang w:val="de-DE"/>
        </w:rPr>
        <w:fldChar w:fldCharType="separate"/>
      </w:r>
      <w:r w:rsidR="003D56FC">
        <w:rPr>
          <w:b/>
          <w:noProof/>
          <w:sz w:val="22"/>
          <w:szCs w:val="22"/>
          <w:lang w:val="de-DE"/>
        </w:rPr>
        <w:t>2</w:t>
      </w:r>
      <w:r w:rsidR="008C1C6B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Pr="00B21C42">
        <w:rPr>
          <w:rFonts w:hint="eastAsia"/>
          <w:b/>
          <w:sz w:val="22"/>
          <w:szCs w:val="22"/>
          <w:lang w:val="de-DE"/>
        </w:rPr>
        <w:t>BLER Performance</w:t>
      </w:r>
      <w:r w:rsidRPr="00B21C42">
        <w:rPr>
          <w:b/>
          <w:sz w:val="22"/>
          <w:szCs w:val="22"/>
          <w:lang w:val="de-DE"/>
        </w:rPr>
        <w:t xml:space="preserve"> in </w:t>
      </w:r>
      <w:r w:rsidR="00191810" w:rsidRPr="00B21C42">
        <w:rPr>
          <w:rFonts w:hint="eastAsia"/>
          <w:b/>
          <w:sz w:val="22"/>
          <w:szCs w:val="22"/>
          <w:lang w:val="de-DE"/>
        </w:rPr>
        <w:t>N</w:t>
      </w:r>
      <w:r w:rsidRPr="00B21C42">
        <w:rPr>
          <w:b/>
          <w:sz w:val="22"/>
          <w:szCs w:val="22"/>
          <w:lang w:val="de-DE"/>
        </w:rPr>
        <w:t>LOS</w:t>
      </w:r>
    </w:p>
    <w:p w:rsidR="00F8402D" w:rsidRPr="00B21C42" w:rsidRDefault="00CC47EB" w:rsidP="0027336F">
      <w:pPr>
        <w:pStyle w:val="1"/>
        <w:rPr>
          <w:lang w:eastAsia="ja-JP"/>
        </w:rPr>
      </w:pPr>
      <w:r w:rsidRPr="00B21C42">
        <w:rPr>
          <w:lang w:eastAsia="ja-JP"/>
        </w:rPr>
        <w:t xml:space="preserve">Number of </w:t>
      </w:r>
      <w:r w:rsidR="00BF0E68" w:rsidRPr="00B21C42">
        <w:rPr>
          <w:rFonts w:hint="eastAsia"/>
          <w:lang w:eastAsia="ja-JP"/>
        </w:rPr>
        <w:t>RB</w:t>
      </w:r>
      <w:r w:rsidRPr="00B21C42">
        <w:rPr>
          <w:lang w:eastAsia="ja-JP"/>
        </w:rPr>
        <w:t>s</w:t>
      </w:r>
      <w:r w:rsidR="00BF0E68" w:rsidRPr="00B21C42">
        <w:rPr>
          <w:rFonts w:hint="eastAsia"/>
          <w:lang w:eastAsia="ja-JP"/>
        </w:rPr>
        <w:t xml:space="preserve"> </w:t>
      </w:r>
      <w:r w:rsidRPr="00B21C42">
        <w:rPr>
          <w:lang w:eastAsia="ja-JP"/>
        </w:rPr>
        <w:t>needed for the</w:t>
      </w:r>
      <w:r w:rsidR="00BF0E68" w:rsidRPr="00B21C42">
        <w:rPr>
          <w:rFonts w:hint="eastAsia"/>
          <w:lang w:eastAsia="ja-JP"/>
        </w:rPr>
        <w:t xml:space="preserve"> D2D </w:t>
      </w:r>
      <w:r w:rsidR="00494B5C" w:rsidRPr="00B21C42">
        <w:rPr>
          <w:rFonts w:hint="eastAsia"/>
          <w:lang w:eastAsia="ja-JP"/>
        </w:rPr>
        <w:t>discovery</w:t>
      </w:r>
      <w:r w:rsidRPr="00B21C42">
        <w:rPr>
          <w:lang w:eastAsia="ja-JP"/>
        </w:rPr>
        <w:t xml:space="preserve"> signal</w:t>
      </w:r>
    </w:p>
    <w:p w:rsidR="009166B2" w:rsidRPr="00B21C42" w:rsidRDefault="00CC47EB" w:rsidP="009166B2">
      <w:pPr>
        <w:pStyle w:val="a0"/>
      </w:pPr>
      <w:r w:rsidRPr="00B21C42">
        <w:t>As mentioned earlier we used the following</w:t>
      </w:r>
      <w:r w:rsidR="00157747" w:rsidRPr="00B21C42">
        <w:t xml:space="preserve"> MCSs to simulate both the LOS and NLOS dual-mobility scenarios:</w:t>
      </w:r>
      <w:r w:rsidR="00AF6860" w:rsidRPr="00B21C42">
        <w:rPr>
          <w:rFonts w:hint="eastAsia"/>
        </w:rPr>
        <w:t xml:space="preserve"> MCS 7 for 1RB, MCS 3 for 2RB</w:t>
      </w:r>
      <w:r w:rsidR="0067012E" w:rsidRPr="00B21C42">
        <w:t>s</w:t>
      </w:r>
      <w:r w:rsidR="00AF6860" w:rsidRPr="00B21C42">
        <w:rPr>
          <w:rFonts w:hint="eastAsia"/>
        </w:rPr>
        <w:t>, MCS 2 for 3RBs</w:t>
      </w:r>
      <w:r w:rsidR="009166B2" w:rsidRPr="00B21C42">
        <w:rPr>
          <w:rFonts w:hint="eastAsia"/>
        </w:rPr>
        <w:t xml:space="preserve"> and </w:t>
      </w:r>
      <w:r w:rsidR="00AF6860" w:rsidRPr="00B21C42">
        <w:rPr>
          <w:rFonts w:hint="eastAsia"/>
        </w:rPr>
        <w:t>MCS 1 for 4RBs</w:t>
      </w:r>
      <w:r w:rsidR="00157747" w:rsidRPr="00B21C42">
        <w:t>.</w:t>
      </w:r>
    </w:p>
    <w:p w:rsidR="009166B2" w:rsidRPr="00B21C42" w:rsidRDefault="00E20957" w:rsidP="009166B2">
      <w:pPr>
        <w:pStyle w:val="a0"/>
      </w:pPr>
      <w:r>
        <w:rPr>
          <w:rFonts w:hint="eastAsia"/>
        </w:rPr>
        <w:t xml:space="preserve">The results are </w:t>
      </w:r>
      <w:r w:rsidR="00AF6860" w:rsidRPr="00B21C42">
        <w:rPr>
          <w:rFonts w:hint="eastAsia"/>
        </w:rPr>
        <w:t xml:space="preserve">shown in Figure 1 and Figure 2. SNRs at BLER = 0.1 are shown in Table 1. </w:t>
      </w:r>
      <w:r w:rsidR="0067012E" w:rsidRPr="00B21C42">
        <w:t>As shown in the Table 1</w:t>
      </w:r>
      <w:r w:rsidR="00AF6860" w:rsidRPr="00B21C42">
        <w:rPr>
          <w:rFonts w:hint="eastAsia"/>
        </w:rPr>
        <w:t xml:space="preserve"> </w:t>
      </w:r>
      <w:r w:rsidR="0067012E" w:rsidRPr="00B21C42">
        <w:t xml:space="preserve">the </w:t>
      </w:r>
      <w:r w:rsidR="00B551A7" w:rsidRPr="00B21C42">
        <w:t>performance degradations</w:t>
      </w:r>
      <w:r w:rsidR="00B54E26" w:rsidRPr="00B21C42">
        <w:rPr>
          <w:rFonts w:hint="eastAsia"/>
        </w:rPr>
        <w:t xml:space="preserve"> </w:t>
      </w:r>
      <w:r w:rsidR="00B551A7" w:rsidRPr="00B21C42">
        <w:t>are</w:t>
      </w:r>
      <w:r w:rsidR="0067012E" w:rsidRPr="00B21C42">
        <w:t xml:space="preserve"> much more significant in the </w:t>
      </w:r>
      <w:r w:rsidR="0033023F" w:rsidRPr="00B21C42">
        <w:rPr>
          <w:rFonts w:hint="eastAsia"/>
        </w:rPr>
        <w:t>NLOS</w:t>
      </w:r>
      <w:r w:rsidR="0067012E" w:rsidRPr="00B21C42">
        <w:t xml:space="preserve"> case compared to LOS case.</w:t>
      </w:r>
      <w:r w:rsidR="0033023F" w:rsidRPr="00B21C42">
        <w:rPr>
          <w:rFonts w:hint="eastAsia"/>
        </w:rPr>
        <w:t xml:space="preserve"> </w:t>
      </w:r>
      <w:r w:rsidR="0067012E" w:rsidRPr="00B21C42">
        <w:t>Based on the above results, 104 bits can be delivered using 4 RBs in the LOS case.</w:t>
      </w:r>
      <w:r w:rsidR="00AF6860" w:rsidRPr="00B21C42">
        <w:rPr>
          <w:rFonts w:hint="eastAsia"/>
        </w:rPr>
        <w:t xml:space="preserve"> </w:t>
      </w:r>
      <w:r w:rsidR="009179CA" w:rsidRPr="00B21C42">
        <w:t xml:space="preserve">However, </w:t>
      </w:r>
      <w:r w:rsidR="00AF6860" w:rsidRPr="00B21C42">
        <w:rPr>
          <w:rFonts w:hint="eastAsia"/>
        </w:rPr>
        <w:t xml:space="preserve">in </w:t>
      </w:r>
      <w:r w:rsidR="009179CA" w:rsidRPr="00B21C42">
        <w:t xml:space="preserve">the </w:t>
      </w:r>
      <w:r w:rsidR="00AF6860" w:rsidRPr="00B21C42">
        <w:rPr>
          <w:rFonts w:hint="eastAsia"/>
        </w:rPr>
        <w:t>NLOS</w:t>
      </w:r>
      <w:r w:rsidR="009179CA" w:rsidRPr="00B21C42">
        <w:t xml:space="preserve"> case</w:t>
      </w:r>
      <w:r w:rsidR="00AF6860" w:rsidRPr="00B21C42">
        <w:rPr>
          <w:rFonts w:hint="eastAsia"/>
        </w:rPr>
        <w:t xml:space="preserve"> even 4RBs are not sufficient.</w:t>
      </w:r>
      <w:r w:rsidR="00470ABD">
        <w:rPr>
          <w:rFonts w:hint="eastAsia"/>
        </w:rPr>
        <w:t xml:space="preserve"> </w:t>
      </w:r>
      <w:r w:rsidR="009179CA" w:rsidRPr="00B21C42">
        <w:t xml:space="preserve">In order to achieve acceptable performance in the NLOS case repetitive transmissions can be used to deliver 104 bits. For example, </w:t>
      </w:r>
      <w:r w:rsidR="007305A4" w:rsidRPr="00B21C42">
        <w:rPr>
          <w:rFonts w:hint="eastAsia"/>
        </w:rPr>
        <w:t>2</w:t>
      </w:r>
      <w:r w:rsidR="009179CA" w:rsidRPr="00B21C42">
        <w:t>RBs</w:t>
      </w:r>
      <w:r w:rsidR="007305A4" w:rsidRPr="00B21C42">
        <w:rPr>
          <w:rFonts w:hint="eastAsia"/>
        </w:rPr>
        <w:t xml:space="preserve"> MCS 3</w:t>
      </w:r>
      <w:r w:rsidR="00AF6860" w:rsidRPr="00B21C42">
        <w:rPr>
          <w:rFonts w:hint="eastAsia"/>
        </w:rPr>
        <w:t xml:space="preserve"> </w:t>
      </w:r>
      <w:r w:rsidR="00CC47EB" w:rsidRPr="00B21C42">
        <w:t>with re-transmission</w:t>
      </w:r>
      <w:r w:rsidR="009179CA" w:rsidRPr="00B21C42">
        <w:t xml:space="preserve"> will achieve</w:t>
      </w:r>
      <w:r w:rsidR="00AF6860" w:rsidRPr="00B21C42">
        <w:rPr>
          <w:rFonts w:hint="eastAsia"/>
        </w:rPr>
        <w:t xml:space="preserve"> </w:t>
      </w:r>
      <w:r w:rsidR="00CC47EB" w:rsidRPr="00B21C42">
        <w:t xml:space="preserve">the </w:t>
      </w:r>
      <w:r w:rsidR="007305A4" w:rsidRPr="00B21C42">
        <w:rPr>
          <w:rFonts w:hint="eastAsia"/>
        </w:rPr>
        <w:t xml:space="preserve">target BLER </w:t>
      </w:r>
      <w:r w:rsidR="009179CA" w:rsidRPr="00B21C42">
        <w:t>at 2.2 dB</w:t>
      </w:r>
      <w:r w:rsidR="007305A4" w:rsidRPr="00B21C42">
        <w:rPr>
          <w:rFonts w:hint="eastAsia"/>
        </w:rPr>
        <w:t xml:space="preserve"> SNR. </w:t>
      </w:r>
      <w:r w:rsidR="00B551A7" w:rsidRPr="00B21C42">
        <w:t xml:space="preserve">Note that for 3RBs and 4RBs, the corresponding TBSs for 104bits don’t exist </w:t>
      </w:r>
      <w:r w:rsidR="00157747" w:rsidRPr="00B21C42">
        <w:t xml:space="preserve">in the </w:t>
      </w:r>
      <w:r w:rsidR="00157747" w:rsidRPr="00B21C42">
        <w:lastRenderedPageBreak/>
        <w:t xml:space="preserve">current specifications; therefore, </w:t>
      </w:r>
      <w:r w:rsidR="00B551A7" w:rsidRPr="00B21C42">
        <w:t>TBSs for 144</w:t>
      </w:r>
      <w:r w:rsidR="00157747" w:rsidRPr="00B21C42">
        <w:t xml:space="preserve"> </w:t>
      </w:r>
      <w:r w:rsidR="00B551A7" w:rsidRPr="00B21C42">
        <w:t xml:space="preserve">bits </w:t>
      </w:r>
      <w:r w:rsidR="00157747" w:rsidRPr="00B21C42">
        <w:t>was</w:t>
      </w:r>
      <w:r w:rsidR="00B551A7" w:rsidRPr="00B21C42">
        <w:t xml:space="preserve"> selected</w:t>
      </w:r>
      <w:r w:rsidR="00157747" w:rsidRPr="00B21C42">
        <w:t>. We also performed simulation for the 2RBs MCS 3 re-transmission case delivering 104 bits.</w:t>
      </w:r>
    </w:p>
    <w:p w:rsidR="00AF6860" w:rsidRPr="00B21C42" w:rsidRDefault="00AF6860" w:rsidP="00876478">
      <w:pPr>
        <w:pStyle w:val="a0"/>
      </w:pPr>
    </w:p>
    <w:p w:rsidR="00191810" w:rsidRPr="00B21C42" w:rsidRDefault="00191810" w:rsidP="00191810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Pr="00B21C42">
        <w:rPr>
          <w:rFonts w:eastAsia="Times New Roman"/>
          <w:lang w:eastAsia="ja-JP"/>
        </w:rPr>
        <w:t>1</w:t>
      </w:r>
      <w:r w:rsidRPr="00B21C42">
        <w:t xml:space="preserve">: </w:t>
      </w:r>
      <w:r w:rsidRPr="00B21C42">
        <w:rPr>
          <w:rFonts w:hint="eastAsia"/>
          <w:lang w:eastAsia="ja-JP"/>
        </w:rPr>
        <w:t>SNR</w:t>
      </w:r>
      <w:r w:rsidR="00AF6860" w:rsidRPr="00B21C42">
        <w:rPr>
          <w:rFonts w:hint="eastAsia"/>
          <w:lang w:eastAsia="ja-JP"/>
        </w:rPr>
        <w:t>s</w:t>
      </w:r>
      <w:r w:rsidRPr="00B21C42">
        <w:rPr>
          <w:rFonts w:hint="eastAsia"/>
          <w:lang w:eastAsia="ja-JP"/>
        </w:rPr>
        <w:t xml:space="preserve"> in BLER=0.1</w:t>
      </w:r>
    </w:p>
    <w:tbl>
      <w:tblPr>
        <w:tblW w:w="8177" w:type="dxa"/>
        <w:jc w:val="center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9"/>
        <w:gridCol w:w="1486"/>
        <w:gridCol w:w="2874"/>
        <w:gridCol w:w="1564"/>
        <w:gridCol w:w="1514"/>
      </w:tblGrid>
      <w:tr w:rsidR="0043416D" w:rsidRPr="00B21C42" w:rsidTr="00993766">
        <w:trPr>
          <w:trHeight w:val="340"/>
          <w:jc w:val="center"/>
        </w:trPr>
        <w:tc>
          <w:tcPr>
            <w:tcW w:w="739" w:type="dxa"/>
          </w:tcPr>
          <w:p w:rsidR="0043416D" w:rsidRPr="00B21C42" w:rsidRDefault="0043416D" w:rsidP="00A84B36">
            <w:pPr>
              <w:pStyle w:val="a0"/>
              <w:jc w:val="center"/>
              <w:rPr>
                <w:szCs w:val="20"/>
              </w:rPr>
            </w:pPr>
          </w:p>
        </w:tc>
        <w:tc>
          <w:tcPr>
            <w:tcW w:w="1486" w:type="dxa"/>
          </w:tcPr>
          <w:p w:rsidR="00993766" w:rsidRDefault="0043416D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 xml:space="preserve"> 1</w:t>
            </w:r>
            <w:r w:rsidR="0067012E" w:rsidRPr="00B21C42">
              <w:rPr>
                <w:szCs w:val="20"/>
              </w:rPr>
              <w:t>RB</w:t>
            </w:r>
            <w:r w:rsidRPr="00B21C42">
              <w:rPr>
                <w:rFonts w:hint="eastAsia"/>
                <w:szCs w:val="20"/>
              </w:rPr>
              <w:t xml:space="preserve"> MCS 7 </w:t>
            </w:r>
          </w:p>
          <w:p w:rsidR="0043416D" w:rsidRPr="00B21C42" w:rsidRDefault="0043416D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(104bits)</w:t>
            </w:r>
          </w:p>
        </w:tc>
        <w:tc>
          <w:tcPr>
            <w:tcW w:w="2874" w:type="dxa"/>
          </w:tcPr>
          <w:p w:rsidR="00993766" w:rsidRDefault="005C274C" w:rsidP="0099376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 xml:space="preserve"> 2</w:t>
            </w:r>
            <w:r w:rsidR="0067012E" w:rsidRPr="00B21C42">
              <w:rPr>
                <w:szCs w:val="20"/>
              </w:rPr>
              <w:t>RBs</w:t>
            </w:r>
            <w:r w:rsidRPr="00B21C42">
              <w:rPr>
                <w:rFonts w:hint="eastAsia"/>
                <w:szCs w:val="20"/>
              </w:rPr>
              <w:t xml:space="preserve"> MCS 3</w:t>
            </w:r>
          </w:p>
          <w:p w:rsidR="0043416D" w:rsidRPr="00B21C42" w:rsidRDefault="0043416D" w:rsidP="0099376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(104bits)</w:t>
            </w:r>
          </w:p>
        </w:tc>
        <w:tc>
          <w:tcPr>
            <w:tcW w:w="1564" w:type="dxa"/>
          </w:tcPr>
          <w:p w:rsidR="00993766" w:rsidRDefault="007E020B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3</w:t>
            </w:r>
            <w:r w:rsidR="0067012E" w:rsidRPr="00B21C42">
              <w:rPr>
                <w:szCs w:val="20"/>
              </w:rPr>
              <w:t xml:space="preserve"> RBs</w:t>
            </w:r>
            <w:r w:rsidR="0043416D" w:rsidRPr="00B21C42">
              <w:rPr>
                <w:rFonts w:hint="eastAsia"/>
                <w:szCs w:val="20"/>
              </w:rPr>
              <w:t xml:space="preserve"> </w:t>
            </w:r>
            <w:r w:rsidRPr="00B21C42">
              <w:rPr>
                <w:rFonts w:hint="eastAsia"/>
                <w:szCs w:val="20"/>
              </w:rPr>
              <w:t xml:space="preserve">MCS 2 </w:t>
            </w:r>
          </w:p>
          <w:p w:rsidR="0043416D" w:rsidRPr="00B21C42" w:rsidRDefault="007E020B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(144</w:t>
            </w:r>
            <w:r w:rsidR="0043416D" w:rsidRPr="00B21C42">
              <w:rPr>
                <w:rFonts w:hint="eastAsia"/>
                <w:szCs w:val="20"/>
              </w:rPr>
              <w:t>bits)</w:t>
            </w:r>
          </w:p>
        </w:tc>
        <w:tc>
          <w:tcPr>
            <w:tcW w:w="1514" w:type="dxa"/>
          </w:tcPr>
          <w:p w:rsidR="00993766" w:rsidRDefault="007E020B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4</w:t>
            </w:r>
            <w:r w:rsidR="0067012E" w:rsidRPr="00B21C42">
              <w:rPr>
                <w:szCs w:val="20"/>
              </w:rPr>
              <w:t>RBs</w:t>
            </w:r>
            <w:r w:rsidRPr="00B21C42">
              <w:rPr>
                <w:rFonts w:hint="eastAsia"/>
                <w:szCs w:val="20"/>
              </w:rPr>
              <w:t xml:space="preserve"> MCS 1</w:t>
            </w:r>
            <w:r w:rsidR="005C274C" w:rsidRPr="00B21C42">
              <w:rPr>
                <w:rFonts w:hint="eastAsia"/>
                <w:szCs w:val="20"/>
              </w:rPr>
              <w:t xml:space="preserve"> </w:t>
            </w:r>
          </w:p>
          <w:p w:rsidR="0043416D" w:rsidRPr="00B21C42" w:rsidRDefault="007E020B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(14</w:t>
            </w:r>
            <w:r w:rsidR="0043416D" w:rsidRPr="00B21C42">
              <w:rPr>
                <w:rFonts w:hint="eastAsia"/>
                <w:szCs w:val="20"/>
              </w:rPr>
              <w:t>4bits)</w:t>
            </w:r>
          </w:p>
        </w:tc>
      </w:tr>
      <w:tr w:rsidR="0043416D" w:rsidRPr="00B21C42" w:rsidTr="00993766">
        <w:trPr>
          <w:trHeight w:val="340"/>
          <w:jc w:val="center"/>
        </w:trPr>
        <w:tc>
          <w:tcPr>
            <w:tcW w:w="739" w:type="dxa"/>
          </w:tcPr>
          <w:p w:rsidR="0043416D" w:rsidRPr="00B21C42" w:rsidRDefault="0043416D" w:rsidP="00191810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 xml:space="preserve">LOS </w:t>
            </w:r>
          </w:p>
        </w:tc>
        <w:tc>
          <w:tcPr>
            <w:tcW w:w="1486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5.2</w:t>
            </w:r>
            <w:r w:rsidR="0043416D" w:rsidRPr="00B21C42">
              <w:rPr>
                <w:rFonts w:hint="eastAsia"/>
                <w:szCs w:val="20"/>
              </w:rPr>
              <w:t>dB</w:t>
            </w:r>
          </w:p>
        </w:tc>
        <w:tc>
          <w:tcPr>
            <w:tcW w:w="2874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2.7</w:t>
            </w:r>
            <w:r w:rsidR="0043416D" w:rsidRPr="00B21C42">
              <w:rPr>
                <w:szCs w:val="20"/>
              </w:rPr>
              <w:t xml:space="preserve"> </w:t>
            </w:r>
            <w:r w:rsidR="0043416D" w:rsidRPr="00B21C42">
              <w:rPr>
                <w:rFonts w:hint="eastAsia"/>
                <w:szCs w:val="20"/>
              </w:rPr>
              <w:t>dB</w:t>
            </w:r>
          </w:p>
        </w:tc>
        <w:tc>
          <w:tcPr>
            <w:tcW w:w="1564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2.4</w:t>
            </w:r>
            <w:r w:rsidR="0043416D" w:rsidRPr="00B21C42">
              <w:rPr>
                <w:szCs w:val="20"/>
              </w:rPr>
              <w:t xml:space="preserve"> </w:t>
            </w:r>
            <w:r w:rsidR="0043416D" w:rsidRPr="00B21C42">
              <w:rPr>
                <w:rFonts w:hint="eastAsia"/>
                <w:szCs w:val="20"/>
              </w:rPr>
              <w:t>dB</w:t>
            </w:r>
          </w:p>
        </w:tc>
        <w:tc>
          <w:tcPr>
            <w:tcW w:w="1514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1.5</w:t>
            </w:r>
            <w:r w:rsidR="0043416D" w:rsidRPr="00B21C42">
              <w:rPr>
                <w:szCs w:val="20"/>
              </w:rPr>
              <w:t xml:space="preserve"> </w:t>
            </w:r>
            <w:r w:rsidR="0043416D" w:rsidRPr="00B21C42">
              <w:rPr>
                <w:rFonts w:hint="eastAsia"/>
                <w:szCs w:val="20"/>
              </w:rPr>
              <w:t>dB</w:t>
            </w:r>
          </w:p>
        </w:tc>
      </w:tr>
      <w:tr w:rsidR="0043416D" w:rsidRPr="00B21C42" w:rsidTr="00993766">
        <w:trPr>
          <w:trHeight w:val="340"/>
          <w:jc w:val="center"/>
        </w:trPr>
        <w:tc>
          <w:tcPr>
            <w:tcW w:w="739" w:type="dxa"/>
          </w:tcPr>
          <w:p w:rsidR="0043416D" w:rsidRPr="00B21C42" w:rsidRDefault="0043416D" w:rsidP="00191810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 xml:space="preserve">NLOS </w:t>
            </w:r>
          </w:p>
        </w:tc>
        <w:tc>
          <w:tcPr>
            <w:tcW w:w="1486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9.0</w:t>
            </w:r>
            <w:r w:rsidR="0043416D" w:rsidRPr="00B21C42">
              <w:rPr>
                <w:rFonts w:hint="eastAsia"/>
                <w:szCs w:val="20"/>
              </w:rPr>
              <w:t>dB</w:t>
            </w:r>
          </w:p>
        </w:tc>
        <w:tc>
          <w:tcPr>
            <w:tcW w:w="2874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6.5</w:t>
            </w:r>
            <w:r w:rsidR="0043416D" w:rsidRPr="00B21C42">
              <w:rPr>
                <w:rFonts w:hint="eastAsia"/>
                <w:szCs w:val="20"/>
              </w:rPr>
              <w:t xml:space="preserve"> dB</w:t>
            </w:r>
          </w:p>
          <w:p w:rsidR="007305A4" w:rsidRPr="00B21C42" w:rsidRDefault="007305A4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 xml:space="preserve">(Using </w:t>
            </w:r>
            <w:r w:rsidR="006538B9" w:rsidRPr="00B21C42">
              <w:t>re-transmission</w:t>
            </w:r>
            <w:r w:rsidR="00993766">
              <w:rPr>
                <w:rFonts w:hint="eastAsia"/>
                <w:szCs w:val="20"/>
              </w:rPr>
              <w:t xml:space="preserve">, </w:t>
            </w:r>
            <w:r w:rsidRPr="00B21C42">
              <w:rPr>
                <w:rFonts w:hint="eastAsia"/>
                <w:szCs w:val="20"/>
              </w:rPr>
              <w:t>2.2 dB)</w:t>
            </w:r>
          </w:p>
        </w:tc>
        <w:tc>
          <w:tcPr>
            <w:tcW w:w="1564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6.2</w:t>
            </w:r>
            <w:r w:rsidR="007E020B" w:rsidRPr="00B21C42">
              <w:rPr>
                <w:rFonts w:hint="eastAsia"/>
                <w:szCs w:val="20"/>
              </w:rPr>
              <w:t xml:space="preserve"> </w:t>
            </w:r>
            <w:r w:rsidR="0043416D" w:rsidRPr="00B21C42">
              <w:rPr>
                <w:rFonts w:hint="eastAsia"/>
                <w:szCs w:val="20"/>
              </w:rPr>
              <w:t>dB</w:t>
            </w:r>
          </w:p>
        </w:tc>
        <w:tc>
          <w:tcPr>
            <w:tcW w:w="1514" w:type="dxa"/>
          </w:tcPr>
          <w:p w:rsidR="0043416D" w:rsidRPr="00B21C42" w:rsidRDefault="00D914CC" w:rsidP="00A84B36">
            <w:pPr>
              <w:pStyle w:val="a0"/>
              <w:jc w:val="center"/>
              <w:rPr>
                <w:szCs w:val="20"/>
              </w:rPr>
            </w:pPr>
            <w:r w:rsidRPr="00B21C42">
              <w:rPr>
                <w:rFonts w:hint="eastAsia"/>
                <w:szCs w:val="20"/>
              </w:rPr>
              <w:t>5.5</w:t>
            </w:r>
            <w:r w:rsidR="0043416D" w:rsidRPr="00B21C42">
              <w:rPr>
                <w:rFonts w:hint="eastAsia"/>
                <w:szCs w:val="20"/>
              </w:rPr>
              <w:t xml:space="preserve"> dB</w:t>
            </w:r>
          </w:p>
        </w:tc>
      </w:tr>
    </w:tbl>
    <w:p w:rsidR="00191810" w:rsidRPr="00B21C42" w:rsidRDefault="00191810" w:rsidP="00876478">
      <w:pPr>
        <w:pStyle w:val="a0"/>
      </w:pPr>
    </w:p>
    <w:p w:rsidR="00191810" w:rsidRPr="00B21C42" w:rsidRDefault="00191810" w:rsidP="00191810">
      <w:pPr>
        <w:pStyle w:val="StatementHeading"/>
        <w:rPr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 w:rsidR="0033023F" w:rsidRPr="00B21C42"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4A2B0A" w:rsidRPr="00B21C42" w:rsidRDefault="004A2B0A" w:rsidP="004A2B0A">
      <w:pPr>
        <w:pStyle w:val="a0"/>
      </w:pPr>
      <w:r w:rsidRPr="00B21C42">
        <w:rPr>
          <w:rFonts w:hint="eastAsia"/>
        </w:rPr>
        <w:t xml:space="preserve">    For D2D discovery </w:t>
      </w:r>
      <w:r w:rsidRPr="00B21C42">
        <w:t>signal,</w:t>
      </w:r>
      <w:r w:rsidRPr="00B21C42">
        <w:rPr>
          <w:rFonts w:hint="eastAsia"/>
        </w:rPr>
        <w:t xml:space="preserve"> more than </w:t>
      </w:r>
      <w:r w:rsidRPr="00B21C42">
        <w:t>4RB</w:t>
      </w:r>
      <w:r w:rsidRPr="00B21C42">
        <w:rPr>
          <w:rFonts w:hint="eastAsia"/>
        </w:rPr>
        <w:t xml:space="preserve">s are needed to convey 104bits </w:t>
      </w:r>
      <w:r w:rsidRPr="00B21C42">
        <w:t>if the</w:t>
      </w:r>
      <w:r w:rsidRPr="00B21C42">
        <w:rPr>
          <w:rFonts w:hint="eastAsia"/>
        </w:rPr>
        <w:t xml:space="preserve"> PUSCH format</w:t>
      </w:r>
      <w:r w:rsidRPr="00B21C42">
        <w:t xml:space="preserve"> is used</w:t>
      </w:r>
      <w:r w:rsidRPr="00B21C42">
        <w:rPr>
          <w:rFonts w:hint="eastAsia"/>
        </w:rPr>
        <w:t xml:space="preserve">. </w:t>
      </w:r>
    </w:p>
    <w:p w:rsidR="00494B5C" w:rsidRPr="00B21C42" w:rsidRDefault="00494B5C" w:rsidP="00C36D8F">
      <w:pPr>
        <w:pStyle w:val="a0"/>
      </w:pPr>
    </w:p>
    <w:p w:rsidR="009179CA" w:rsidRPr="00B21C42" w:rsidRDefault="009179CA" w:rsidP="009179CA">
      <w:pPr>
        <w:pStyle w:val="StatementHeading"/>
        <w:rPr>
          <w:rFonts w:eastAsiaTheme="minorEastAsia"/>
          <w:lang w:eastAsia="ja-JP"/>
        </w:rPr>
      </w:pPr>
      <w:r w:rsidRPr="00B21C42">
        <w:rPr>
          <w:rFonts w:eastAsiaTheme="minorEastAsia" w:hint="eastAsia"/>
          <w:lang w:eastAsia="ja-JP"/>
        </w:rPr>
        <w:t>Proposal</w:t>
      </w:r>
      <w:r w:rsidR="009166B2" w:rsidRPr="00B21C42">
        <w:rPr>
          <w:rFonts w:eastAsiaTheme="minorEastAsia" w:hint="eastAsia"/>
          <w:lang w:eastAsia="ja-JP"/>
        </w:rPr>
        <w:t>:</w:t>
      </w:r>
    </w:p>
    <w:p w:rsidR="009179CA" w:rsidRPr="00B21C42" w:rsidRDefault="009179CA" w:rsidP="004A2B0A">
      <w:pPr>
        <w:pStyle w:val="a0"/>
        <w:ind w:firstLineChars="100" w:firstLine="200"/>
      </w:pPr>
      <w:r w:rsidRPr="00B21C42">
        <w:t xml:space="preserve">Based on </w:t>
      </w:r>
      <w:r w:rsidR="00B551A7" w:rsidRPr="00B21C42">
        <w:t>the observation 1 and 2</w:t>
      </w:r>
      <w:r w:rsidRPr="00B21C42">
        <w:t xml:space="preserve"> we propose 4 RBs to deliver 104 bits for the</w:t>
      </w:r>
      <w:r w:rsidRPr="00B21C42">
        <w:rPr>
          <w:rFonts w:hint="eastAsia"/>
        </w:rPr>
        <w:t xml:space="preserve"> D2D </w:t>
      </w:r>
      <w:r w:rsidR="00494B5C" w:rsidRPr="00B21C42">
        <w:rPr>
          <w:rFonts w:hint="eastAsia"/>
        </w:rPr>
        <w:t>d</w:t>
      </w:r>
      <w:r w:rsidRPr="00B21C42">
        <w:rPr>
          <w:rFonts w:hint="eastAsia"/>
        </w:rPr>
        <w:t>iscovery</w:t>
      </w:r>
      <w:r w:rsidRPr="00B21C42">
        <w:t>.</w:t>
      </w:r>
    </w:p>
    <w:p w:rsidR="00BF0E68" w:rsidRPr="00B21C42" w:rsidRDefault="00BF0E68" w:rsidP="00876478">
      <w:pPr>
        <w:pStyle w:val="a0"/>
      </w:pPr>
    </w:p>
    <w:p w:rsidR="00F8402D" w:rsidRPr="00B21C42" w:rsidRDefault="00F8402D" w:rsidP="008E4A97">
      <w:pPr>
        <w:pStyle w:val="1"/>
        <w:rPr>
          <w:lang w:eastAsia="ja-JP"/>
        </w:rPr>
      </w:pPr>
      <w:r w:rsidRPr="00B21C42">
        <w:t>Conclusions</w:t>
      </w:r>
    </w:p>
    <w:p w:rsidR="00F8402D" w:rsidRPr="00B21C42" w:rsidRDefault="00F8402D" w:rsidP="00197711">
      <w:pPr>
        <w:pStyle w:val="StatementHeading"/>
        <w:rPr>
          <w:rFonts w:eastAsiaTheme="minorEastAsia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1</w:t>
      </w:r>
      <w:r w:rsidRPr="00B21C42">
        <w:rPr>
          <w:lang w:eastAsia="ja-JP"/>
        </w:rPr>
        <w:t>:</w:t>
      </w:r>
    </w:p>
    <w:p w:rsidR="004A2B0A" w:rsidRPr="00B21C42" w:rsidRDefault="004A2B0A" w:rsidP="004A2B0A">
      <w:pPr>
        <w:pStyle w:val="a0"/>
        <w:ind w:firstLineChars="100" w:firstLine="200"/>
      </w:pPr>
      <w:r w:rsidRPr="00B21C42">
        <w:rPr>
          <w:rFonts w:hint="eastAsia"/>
        </w:rPr>
        <w:t>The impact of dual mobility</w:t>
      </w:r>
      <w:r w:rsidRPr="00B21C42">
        <w:t xml:space="preserve"> on D2D discovery signal</w:t>
      </w:r>
      <w:r w:rsidRPr="00B21C42">
        <w:rPr>
          <w:rFonts w:hint="eastAsia"/>
        </w:rPr>
        <w:t xml:space="preserve"> </w:t>
      </w:r>
      <w:r w:rsidRPr="00B21C42">
        <w:t xml:space="preserve">is </w:t>
      </w:r>
      <w:r w:rsidRPr="00B21C42">
        <w:rPr>
          <w:rFonts w:hint="eastAsia"/>
        </w:rPr>
        <w:t xml:space="preserve">not so significant (less than 1dB) in </w:t>
      </w:r>
      <w:r w:rsidRPr="00B21C42">
        <w:t xml:space="preserve">the </w:t>
      </w:r>
      <w:r w:rsidRPr="00B21C42">
        <w:rPr>
          <w:rFonts w:hint="eastAsia"/>
        </w:rPr>
        <w:t>case</w:t>
      </w:r>
      <w:r w:rsidRPr="00B21C42">
        <w:t>s</w:t>
      </w:r>
      <w:r w:rsidRPr="00B21C42">
        <w:rPr>
          <w:rFonts w:hint="eastAsia"/>
        </w:rPr>
        <w:t xml:space="preserve"> </w:t>
      </w:r>
      <w:r w:rsidRPr="00B21C42">
        <w:t>for lower</w:t>
      </w:r>
      <w:r w:rsidRPr="00B21C42">
        <w:rPr>
          <w:rFonts w:hint="eastAsia"/>
        </w:rPr>
        <w:t xml:space="preserve"> MCS.</w:t>
      </w:r>
    </w:p>
    <w:p w:rsidR="00F8402D" w:rsidRPr="00B21C42" w:rsidRDefault="00F8402D" w:rsidP="00197711">
      <w:pPr>
        <w:pStyle w:val="StatementHeading"/>
        <w:rPr>
          <w:rFonts w:eastAsiaTheme="minorEastAsia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2</w:t>
      </w:r>
      <w:r w:rsidRPr="00B21C42">
        <w:rPr>
          <w:lang w:eastAsia="ja-JP"/>
        </w:rPr>
        <w:t>:</w:t>
      </w:r>
    </w:p>
    <w:p w:rsidR="009179CA" w:rsidRPr="00B21C42" w:rsidRDefault="009179CA" w:rsidP="009179CA">
      <w:pPr>
        <w:pStyle w:val="a0"/>
      </w:pPr>
      <w:r w:rsidRPr="00B21C42">
        <w:rPr>
          <w:rFonts w:hint="eastAsia"/>
        </w:rPr>
        <w:t xml:space="preserve">   </w:t>
      </w:r>
      <w:r w:rsidR="004A2B0A" w:rsidRPr="00B21C42">
        <w:rPr>
          <w:rFonts w:hint="eastAsia"/>
        </w:rPr>
        <w:t xml:space="preserve"> </w:t>
      </w:r>
      <w:r w:rsidR="00F85EDF" w:rsidRPr="00B21C42">
        <w:rPr>
          <w:rFonts w:hint="eastAsia"/>
        </w:rPr>
        <w:t xml:space="preserve">For D2D discovery </w:t>
      </w:r>
      <w:r w:rsidR="00F85EDF" w:rsidRPr="00B21C42">
        <w:t>signal,</w:t>
      </w:r>
      <w:r w:rsidR="00F85EDF" w:rsidRPr="00B21C42">
        <w:rPr>
          <w:rFonts w:hint="eastAsia"/>
        </w:rPr>
        <w:t xml:space="preserve"> more than </w:t>
      </w:r>
      <w:r w:rsidR="00F85EDF" w:rsidRPr="00B21C42">
        <w:t>4RB</w:t>
      </w:r>
      <w:r w:rsidR="00F85EDF" w:rsidRPr="00B21C42">
        <w:rPr>
          <w:rFonts w:hint="eastAsia"/>
        </w:rPr>
        <w:t xml:space="preserve">s are needed to convey 104bits </w:t>
      </w:r>
      <w:r w:rsidR="00F85EDF" w:rsidRPr="00B21C42">
        <w:t>if the</w:t>
      </w:r>
      <w:r w:rsidR="00F85EDF" w:rsidRPr="00B21C42">
        <w:rPr>
          <w:rFonts w:hint="eastAsia"/>
        </w:rPr>
        <w:t xml:space="preserve"> PUSCH format</w:t>
      </w:r>
      <w:r w:rsidR="00F85EDF" w:rsidRPr="00B21C42">
        <w:t xml:space="preserve"> is used</w:t>
      </w:r>
      <w:r w:rsidR="00CA18AF">
        <w:rPr>
          <w:rFonts w:hint="eastAsia"/>
        </w:rPr>
        <w:t>.</w:t>
      </w:r>
    </w:p>
    <w:p w:rsidR="00F8402D" w:rsidRPr="00B21C42" w:rsidRDefault="005B402A" w:rsidP="005B402A">
      <w:pPr>
        <w:pStyle w:val="StatementHeading"/>
        <w:rPr>
          <w:rFonts w:eastAsiaTheme="minorEastAsia"/>
          <w:lang w:eastAsia="ja-JP"/>
        </w:rPr>
      </w:pPr>
      <w:r w:rsidRPr="00B21C42">
        <w:rPr>
          <w:rFonts w:eastAsiaTheme="minorEastAsia" w:hint="eastAsia"/>
          <w:lang w:eastAsia="ja-JP"/>
        </w:rPr>
        <w:t>Proposal</w:t>
      </w:r>
      <w:r w:rsidR="009166B2" w:rsidRPr="00B21C42">
        <w:rPr>
          <w:rFonts w:eastAsiaTheme="minorEastAsia" w:hint="eastAsia"/>
          <w:lang w:eastAsia="ja-JP"/>
        </w:rPr>
        <w:t>:</w:t>
      </w:r>
    </w:p>
    <w:p w:rsidR="009179CA" w:rsidRPr="00B21C42" w:rsidRDefault="009179CA" w:rsidP="004A2B0A">
      <w:pPr>
        <w:pStyle w:val="a0"/>
        <w:ind w:firstLineChars="100" w:firstLine="200"/>
      </w:pPr>
      <w:r w:rsidRPr="00B21C42">
        <w:t xml:space="preserve">Based on the </w:t>
      </w:r>
      <w:r w:rsidR="00494B5C" w:rsidRPr="00B21C42">
        <w:t>observation</w:t>
      </w:r>
      <w:r w:rsidR="00494B5C" w:rsidRPr="00B21C42">
        <w:rPr>
          <w:rFonts w:hint="eastAsia"/>
        </w:rPr>
        <w:t xml:space="preserve"> 1 and 2</w:t>
      </w:r>
      <w:r w:rsidR="00494B5C" w:rsidRPr="00B21C42">
        <w:t xml:space="preserve"> </w:t>
      </w:r>
      <w:r w:rsidRPr="00B21C42">
        <w:t>we propo</w:t>
      </w:r>
      <w:r w:rsidR="00157747" w:rsidRPr="00B21C42">
        <w:t>se 4 RBs to deliver 104 bits in</w:t>
      </w:r>
      <w:r w:rsidRPr="00B21C42">
        <w:t xml:space="preserve"> the</w:t>
      </w:r>
      <w:r w:rsidRPr="00B21C42">
        <w:rPr>
          <w:rFonts w:hint="eastAsia"/>
        </w:rPr>
        <w:t xml:space="preserve"> D2D </w:t>
      </w:r>
      <w:r w:rsidR="00494B5C" w:rsidRPr="00B21C42">
        <w:rPr>
          <w:rFonts w:hint="eastAsia"/>
        </w:rPr>
        <w:t>d</w:t>
      </w:r>
      <w:r w:rsidRPr="00B21C42">
        <w:rPr>
          <w:rFonts w:hint="eastAsia"/>
        </w:rPr>
        <w:t>iscovery</w:t>
      </w:r>
      <w:r w:rsidR="00157747" w:rsidRPr="00B21C42">
        <w:t xml:space="preserve"> signal</w:t>
      </w:r>
      <w:r w:rsidRPr="00B21C42">
        <w:t>.</w:t>
      </w:r>
    </w:p>
    <w:p w:rsidR="00C36D8F" w:rsidRPr="00B21C42" w:rsidRDefault="00C36D8F" w:rsidP="005627DF">
      <w:pPr>
        <w:pStyle w:val="a0"/>
      </w:pPr>
    </w:p>
    <w:p w:rsidR="00F8402D" w:rsidRPr="00B21C42" w:rsidRDefault="00F8402D" w:rsidP="000C5A54">
      <w:pPr>
        <w:pStyle w:val="1"/>
        <w:rPr>
          <w:lang w:eastAsia="ja-JP"/>
        </w:rPr>
      </w:pPr>
      <w:r w:rsidRPr="00B21C42">
        <w:t>References</w:t>
      </w:r>
    </w:p>
    <w:p w:rsidR="00CA18AF" w:rsidRDefault="00CA18AF" w:rsidP="00BB0C7C">
      <w:pPr>
        <w:pStyle w:val="a0"/>
      </w:pPr>
      <w:r>
        <w:rPr>
          <w:rFonts w:hint="eastAsia"/>
        </w:rPr>
        <w:t xml:space="preserve">[1] </w:t>
      </w:r>
      <w:r>
        <w:t>Chairman's Notes RAN1#7</w:t>
      </w:r>
      <w:r>
        <w:rPr>
          <w:rFonts w:hint="eastAsia"/>
        </w:rPr>
        <w:t>3</w:t>
      </w:r>
    </w:p>
    <w:p w:rsidR="00BB0C7C" w:rsidRDefault="00CA18AF" w:rsidP="00BB0C7C">
      <w:pPr>
        <w:pStyle w:val="a0"/>
      </w:pPr>
      <w:r>
        <w:rPr>
          <w:rFonts w:hint="eastAsia"/>
        </w:rPr>
        <w:t>[2</w:t>
      </w:r>
      <w:r w:rsidR="00BB0C7C" w:rsidRPr="00B21C42">
        <w:rPr>
          <w:rFonts w:hint="eastAsia"/>
        </w:rPr>
        <w:t>] The E-mail discussion [74-11]</w:t>
      </w:r>
    </w:p>
    <w:p w:rsidR="00CA18AF" w:rsidRDefault="00CA18AF" w:rsidP="00BB0C7C">
      <w:pPr>
        <w:pStyle w:val="a0"/>
      </w:pPr>
      <w:r>
        <w:rPr>
          <w:rFonts w:hint="eastAsia"/>
        </w:rPr>
        <w:t xml:space="preserve">[3] </w:t>
      </w:r>
      <w:r w:rsidRPr="00CA18AF">
        <w:t>Chairman's Notes RAN1#74</w:t>
      </w:r>
    </w:p>
    <w:p w:rsidR="00470ABD" w:rsidRDefault="00470ABD">
      <w:pPr>
        <w:rPr>
          <w:sz w:val="20"/>
          <w:lang w:eastAsia="ja-JP"/>
        </w:rPr>
      </w:pPr>
      <w:r>
        <w:br w:type="page"/>
      </w:r>
    </w:p>
    <w:p w:rsidR="00BB0C7C" w:rsidRPr="00B21C42" w:rsidRDefault="00BB0C7C" w:rsidP="00BB0C7C">
      <w:pPr>
        <w:pStyle w:val="a0"/>
      </w:pPr>
    </w:p>
    <w:p w:rsidR="00F8402D" w:rsidRPr="00B21C42" w:rsidRDefault="00F8402D" w:rsidP="00876478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1C1F67" w:rsidRPr="00B21C42" w:rsidRDefault="00470ABD" w:rsidP="001C1F67">
      <w:pPr>
        <w:pStyle w:val="a0"/>
      </w:pPr>
      <w:r>
        <w:rPr>
          <w:rFonts w:hint="eastAsia"/>
        </w:rPr>
        <w:t>The PUSCH f</w:t>
      </w:r>
      <w:r w:rsidR="001C1F67" w:rsidRPr="00B21C42">
        <w:rPr>
          <w:rFonts w:hint="eastAsia"/>
        </w:rPr>
        <w:t>ormat is shown in Figure 3.</w:t>
      </w:r>
      <w:r w:rsidR="006120CD" w:rsidRPr="00B21C42">
        <w:rPr>
          <w:rFonts w:hint="eastAsia"/>
        </w:rPr>
        <w:t xml:space="preserve"> </w:t>
      </w:r>
      <w:r w:rsidR="001C1F67" w:rsidRPr="00B21C42">
        <w:t xml:space="preserve">Simulation assumptions are shown in the Table </w:t>
      </w:r>
      <w:r w:rsidR="001C1F67" w:rsidRPr="00B21C42">
        <w:rPr>
          <w:rFonts w:hint="eastAsia"/>
        </w:rPr>
        <w:t>2</w:t>
      </w:r>
      <w:r w:rsidR="001C1F67" w:rsidRPr="00B21C42">
        <w:t>.</w:t>
      </w:r>
    </w:p>
    <w:p w:rsidR="001255CC" w:rsidRPr="00B21C42" w:rsidRDefault="008C1C6B" w:rsidP="001C1F67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81.15pt;margin-top:4.8pt;width:105.6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5d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" stroked="f">
            <v:textbox inset="5.85pt,.7pt,5.85pt,.7pt">
              <w:txbxContent>
                <w:p w:rsidR="001C1F67" w:rsidRPr="001255CC" w:rsidRDefault="001C1F67" w:rsidP="001C1F67">
                  <w:pPr>
                    <w:jc w:val="center"/>
                    <w:rPr>
                      <w:rFonts w:asciiTheme="majorHAnsi" w:eastAsiaTheme="majorEastAsia" w:hAnsiTheme="majorHAnsi" w:cstheme="majorHAnsi"/>
                      <w:sz w:val="20"/>
                      <w:szCs w:val="20"/>
                      <w:lang w:eastAsia="ja-JP"/>
                    </w:rPr>
                  </w:pPr>
                  <w:r w:rsidRPr="001255CC">
                    <w:rPr>
                      <w:rFonts w:asciiTheme="majorHAnsi" w:eastAsiaTheme="majorEastAsia" w:hAnsiTheme="majorHAnsi" w:cstheme="majorHAnsi"/>
                      <w:sz w:val="20"/>
                      <w:szCs w:val="20"/>
                      <w:lang w:eastAsia="ja-JP"/>
                    </w:rPr>
                    <w:t>D</w:t>
                  </w:r>
                  <w:r w:rsidR="001255CC" w:rsidRPr="001255CC">
                    <w:rPr>
                      <w:rFonts w:asciiTheme="majorHAnsi" w:eastAsiaTheme="majorEastAsia" w:hAnsiTheme="majorHAnsi" w:cstheme="majorHAnsi" w:hint="eastAsia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1255CC" w:rsidRPr="00B21C42" w:rsidRDefault="008C1C6B" w:rsidP="001C1F67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2" type="#_x0000_t32" style="position:absolute;left:0;text-align:left;margin-left:233.65pt;margin-top:6.55pt;width:0;height:94pt;flip:y;z-index:2516633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" strokecolor="black [3213]" strokeweight=".5pt">
            <v:stroke dashstyle="dash" startarrow="open"/>
          </v:shape>
        </w:pict>
      </w:r>
      <w:r>
        <w:rPr>
          <w:noProof/>
          <w:lang w:eastAsia="en-US"/>
        </w:rPr>
        <w:pict>
          <v:shape id="AutoShape 10" o:spid="_x0000_s1031" type="#_x0000_t32" style="position:absolute;left:0;text-align:left;margin-left:265.9pt;margin-top:6.55pt;width:65.25pt;height:94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" strokecolor="black [3213]" strokeweight=".5pt">
            <v:stroke dashstyle="dash" startarrow="open"/>
          </v:shape>
        </w:pict>
      </w:r>
      <w:r>
        <w:rPr>
          <w:noProof/>
          <w:lang w:eastAsia="en-US"/>
        </w:rPr>
        <w:pict>
          <v:shape id="AutoShape 8" o:spid="_x0000_s1030" type="#_x0000_t32" style="position:absolute;left:0;text-align:left;margin-left:138.4pt;margin-top:6.55pt;width:69pt;height:94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" strokecolor="black [3213]" strokeweight=".5pt">
            <v:stroke dashstyle="dash" startarrow="open"/>
          </v:shape>
        </w:pict>
      </w:r>
    </w:p>
    <w:p w:rsidR="004E7B03" w:rsidRPr="00B21C42" w:rsidRDefault="008C1C6B" w:rsidP="001C1F67">
      <w:pPr>
        <w:pStyle w:val="a0"/>
        <w:jc w:val="center"/>
      </w:pPr>
      <w:r>
        <w:rPr>
          <w:noProof/>
          <w:lang w:eastAsia="en-US"/>
        </w:rPr>
        <w:pict>
          <v:shape id="AutoShape 3" o:spid="_x0000_s1029" type="#_x0000_t32" style="position:absolute;left:0;text-align:left;margin-left:178.15pt;margin-top:122.55pt;width:55.5pt;height:7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" strokecolor="black [3213]" strokeweight=".5pt">
            <v:stroke dashstyle="dash" startarrow="open"/>
          </v:shape>
        </w:pict>
      </w:r>
      <w:r w:rsidRPr="008C1C6B">
        <w:rPr>
          <w:noProof/>
          <w:color w:val="FF0000"/>
          <w:lang w:eastAsia="en-US"/>
        </w:rPr>
        <w:pict>
          <v:shape id="AutoShape 5" o:spid="_x0000_s1028" type="#_x0000_t32" style="position:absolute;left:0;text-align:left;margin-left:258.25pt;margin-top:122.55pt;width:53.25pt;height:71.2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" strokecolor="black [3213]" strokeweight=".5pt">
            <v:stroke dashstyle="dash" startarrow="open"/>
          </v:shape>
        </w:pict>
      </w:r>
      <w:r w:rsidR="001C1F67" w:rsidRPr="00B21C42">
        <w:rPr>
          <w:rFonts w:hint="eastAsia"/>
          <w:noProof/>
        </w:rPr>
        <w:drawing>
          <wp:inline distT="0" distB="0" distL="0" distR="0">
            <wp:extent cx="3883561" cy="2324100"/>
            <wp:effectExtent l="0" t="0" r="2639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561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F67" w:rsidRPr="00B21C42" w:rsidRDefault="008C1C6B" w:rsidP="001C1F67">
      <w:pPr>
        <w:pStyle w:val="a0"/>
        <w:jc w:val="center"/>
      </w:pPr>
      <w:r>
        <w:rPr>
          <w:noProof/>
          <w:lang w:eastAsia="en-US"/>
        </w:rPr>
        <w:pict>
          <v:shape id="Text Box 6" o:spid="_x0000_s1027" type="#_x0000_t202" style="position:absolute;left:0;text-align:left;margin-left:217.9pt;margin-top:7.8pt;width:54.7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" stroked="f">
            <v:textbox inset="5.85pt,.7pt,5.85pt,.7pt">
              <w:txbxContent>
                <w:p w:rsidR="001C1F67" w:rsidRPr="001255CC" w:rsidRDefault="001C1F67" w:rsidP="001C1F67">
                  <w:pPr>
                    <w:jc w:val="center"/>
                    <w:rPr>
                      <w:rFonts w:asciiTheme="majorHAnsi" w:eastAsiaTheme="majorEastAsia" w:hAnsiTheme="majorHAnsi" w:cstheme="majorHAnsi"/>
                      <w:sz w:val="20"/>
                      <w:szCs w:val="20"/>
                      <w:lang w:eastAsia="ja-JP"/>
                    </w:rPr>
                  </w:pPr>
                  <w:r w:rsidRPr="001255CC">
                    <w:rPr>
                      <w:rFonts w:asciiTheme="majorHAnsi" w:eastAsiaTheme="majorEastAsia" w:hAnsiTheme="majorHAnsi" w:cstheme="majorHAnsi"/>
                      <w:sz w:val="20"/>
                      <w:szCs w:val="20"/>
                      <w:lang w:eastAsia="ja-JP"/>
                    </w:rPr>
                    <w:t>DMRS</w:t>
                  </w:r>
                </w:p>
              </w:txbxContent>
            </v:textbox>
          </v:shape>
        </w:pict>
      </w:r>
    </w:p>
    <w:p w:rsidR="001C1F67" w:rsidRPr="00B21C42" w:rsidRDefault="001C1F67" w:rsidP="001C1F67">
      <w:pPr>
        <w:pStyle w:val="a0"/>
        <w:jc w:val="center"/>
      </w:pPr>
    </w:p>
    <w:p w:rsidR="004E7B03" w:rsidRPr="00B21C42" w:rsidRDefault="004E7B03" w:rsidP="004E7B03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8C1C6B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8C1C6B" w:rsidRPr="00B21C42">
        <w:rPr>
          <w:b/>
          <w:sz w:val="22"/>
          <w:szCs w:val="22"/>
          <w:lang w:val="de-DE"/>
        </w:rPr>
        <w:fldChar w:fldCharType="separate"/>
      </w:r>
      <w:r w:rsidR="003D56FC">
        <w:rPr>
          <w:b/>
          <w:noProof/>
          <w:sz w:val="22"/>
          <w:szCs w:val="22"/>
          <w:lang w:val="de-DE"/>
        </w:rPr>
        <w:t>3</w:t>
      </w:r>
      <w:r w:rsidR="008C1C6B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1C1F67" w:rsidRPr="00B21C42">
        <w:rPr>
          <w:rFonts w:hint="eastAsia"/>
          <w:b/>
          <w:sz w:val="22"/>
          <w:szCs w:val="22"/>
          <w:lang w:val="de-DE"/>
        </w:rPr>
        <w:t>PUSCH Format</w:t>
      </w:r>
    </w:p>
    <w:p w:rsidR="004E7B03" w:rsidRPr="00B21C42" w:rsidRDefault="004E7B03" w:rsidP="004E7B03">
      <w:pPr>
        <w:pStyle w:val="a0"/>
      </w:pPr>
    </w:p>
    <w:p w:rsidR="004E7B03" w:rsidRPr="00B21C42" w:rsidRDefault="004E7B03" w:rsidP="004E7B03">
      <w:pPr>
        <w:pStyle w:val="a0"/>
      </w:pPr>
    </w:p>
    <w:p w:rsidR="00F8402D" w:rsidRPr="00B21C42" w:rsidRDefault="00F8402D" w:rsidP="00843B8B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4E7B03" w:rsidRPr="00B21C42">
        <w:rPr>
          <w:rFonts w:hint="eastAsia"/>
          <w:lang w:eastAsia="ja-JP"/>
        </w:rPr>
        <w:t>2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F8402D" w:rsidRPr="00B21C42" w:rsidTr="004B3C2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8402D" w:rsidRPr="00B21C42" w:rsidRDefault="00F8402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8402D" w:rsidRPr="00B21C42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2000 [MHz]</w:t>
            </w:r>
          </w:p>
        </w:tc>
      </w:tr>
      <w:tr w:rsidR="00F8402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8402D" w:rsidRPr="00B21C42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F8402D" w:rsidRPr="00B21C42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ITU-R UMi w/ dual</w:t>
            </w:r>
            <w:r w:rsidRPr="00B21C42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F8402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8402D" w:rsidRPr="00B21C42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Dual</w:t>
            </w:r>
            <w:r w:rsidRPr="00B21C42">
              <w:rPr>
                <w:sz w:val="20"/>
                <w:szCs w:val="20"/>
                <w:lang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Mobility Type</w:t>
            </w:r>
          </w:p>
        </w:tc>
        <w:tc>
          <w:tcPr>
            <w:tcW w:w="3850" w:type="dxa"/>
            <w:noWrap/>
            <w:vAlign w:val="center"/>
          </w:tcPr>
          <w:p w:rsidR="00F8402D" w:rsidRPr="00B21C42" w:rsidRDefault="00CA18AF" w:rsidP="004B3C2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Agreement in [2</w:t>
            </w:r>
            <w:r w:rsidR="0033023F" w:rsidRPr="00B21C42">
              <w:rPr>
                <w:rFonts w:hint="eastAsia"/>
                <w:sz w:val="20"/>
                <w:szCs w:val="20"/>
                <w:lang w:eastAsia="ja-JP"/>
              </w:rPr>
              <w:t>]</w:t>
            </w:r>
          </w:p>
        </w:tc>
      </w:tr>
      <w:tr w:rsidR="00F8402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8402D" w:rsidRPr="00B21C42" w:rsidRDefault="00F8402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Moving direction of Tx UE and Rx UE</w:t>
            </w:r>
          </w:p>
        </w:tc>
        <w:tc>
          <w:tcPr>
            <w:tcW w:w="3850" w:type="dxa"/>
            <w:noWrap/>
            <w:vAlign w:val="center"/>
          </w:tcPr>
          <w:p w:rsidR="004B3C2C" w:rsidRPr="00B21C42" w:rsidRDefault="00F8402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="004B3C2C" w:rsidRPr="00B21C42">
              <w:rPr>
                <w:rFonts w:hint="eastAsia"/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F8402D" w:rsidRPr="00B21C42" w:rsidRDefault="00F8402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91299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Tx Antennas</w:t>
            </w:r>
          </w:p>
        </w:tc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91299D" w:rsidRPr="00B21C42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91299D" w:rsidRPr="00B21C42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allocated RBs</w:t>
            </w:r>
          </w:p>
        </w:tc>
        <w:tc>
          <w:tcPr>
            <w:tcW w:w="3850" w:type="dxa"/>
            <w:vAlign w:val="center"/>
          </w:tcPr>
          <w:p w:rsidR="00193818" w:rsidRPr="00B21C42" w:rsidRDefault="00191810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hint="eastAsia"/>
                <w:sz w:val="20"/>
                <w:szCs w:val="20"/>
                <w:lang w:eastAsia="ja-JP"/>
              </w:rPr>
              <w:t>1</w:t>
            </w:r>
            <w:r w:rsidR="0091299D" w:rsidRPr="00B21C42">
              <w:rPr>
                <w:rFonts w:eastAsia="Times New Roman"/>
                <w:sz w:val="20"/>
                <w:szCs w:val="20"/>
                <w:lang w:eastAsia="ja-JP"/>
              </w:rPr>
              <w:t>RB</w:t>
            </w:r>
            <w:r w:rsidR="00193818" w:rsidRPr="00B21C42">
              <w:rPr>
                <w:rFonts w:hint="eastAsia"/>
                <w:sz w:val="20"/>
                <w:szCs w:val="20"/>
                <w:lang w:eastAsia="ja-JP"/>
              </w:rPr>
              <w:t>(MCS 7)</w:t>
            </w:r>
            <w:r w:rsidR="00B45BB4">
              <w:rPr>
                <w:rFonts w:hint="eastAsia"/>
                <w:sz w:val="20"/>
                <w:szCs w:val="20"/>
                <w:lang w:eastAsia="ja-JP"/>
              </w:rPr>
              <w:t xml:space="preserve"> </w:t>
            </w:r>
            <w:r w:rsidR="00193818" w:rsidRPr="00B21C42">
              <w:rPr>
                <w:rFonts w:hint="eastAsia"/>
                <w:sz w:val="20"/>
                <w:szCs w:val="20"/>
                <w:lang w:eastAsia="ja-JP"/>
              </w:rPr>
              <w:t xml:space="preserve"> </w:t>
            </w:r>
            <w:r w:rsidR="005C274C" w:rsidRPr="00B21C42">
              <w:rPr>
                <w:rFonts w:hint="eastAsia"/>
                <w:sz w:val="20"/>
                <w:szCs w:val="20"/>
                <w:lang w:eastAsia="ja-JP"/>
              </w:rPr>
              <w:t>2RB</w:t>
            </w:r>
            <w:r w:rsidR="00B45BB4">
              <w:rPr>
                <w:rFonts w:hint="eastAsia"/>
                <w:sz w:val="20"/>
                <w:szCs w:val="20"/>
                <w:lang w:eastAsia="ja-JP"/>
              </w:rPr>
              <w:t>s</w:t>
            </w:r>
            <w:r w:rsidR="005C274C" w:rsidRPr="00B21C42">
              <w:rPr>
                <w:rFonts w:hint="eastAsia"/>
                <w:sz w:val="20"/>
                <w:szCs w:val="20"/>
                <w:lang w:eastAsia="ja-JP"/>
              </w:rPr>
              <w:t>(MCS 3</w:t>
            </w:r>
            <w:r w:rsidRPr="00B21C42">
              <w:rPr>
                <w:rFonts w:hint="eastAsia"/>
                <w:sz w:val="20"/>
                <w:szCs w:val="20"/>
                <w:lang w:eastAsia="ja-JP"/>
              </w:rPr>
              <w:t>)</w:t>
            </w:r>
          </w:p>
          <w:p w:rsidR="0091299D" w:rsidRPr="00B21C42" w:rsidRDefault="00B45BB4" w:rsidP="004B3C2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3RBs(MCS 2) 4</w:t>
            </w:r>
            <w:r w:rsidR="00193818" w:rsidRPr="00B21C42">
              <w:rPr>
                <w:rFonts w:hint="eastAsia"/>
                <w:sz w:val="20"/>
                <w:szCs w:val="20"/>
                <w:lang w:eastAsia="ja-JP"/>
              </w:rPr>
              <w:t>RB</w:t>
            </w:r>
            <w:r>
              <w:rPr>
                <w:rFonts w:hint="eastAsia"/>
                <w:sz w:val="20"/>
                <w:szCs w:val="20"/>
                <w:lang w:eastAsia="ja-JP"/>
              </w:rPr>
              <w:t>s</w:t>
            </w:r>
            <w:r w:rsidR="00193818" w:rsidRPr="00B21C42">
              <w:rPr>
                <w:rFonts w:hint="eastAsia"/>
                <w:sz w:val="20"/>
                <w:szCs w:val="20"/>
                <w:lang w:eastAsia="ja-JP"/>
              </w:rPr>
              <w:t xml:space="preserve">(MCS </w:t>
            </w:r>
            <w:r w:rsidR="005C274C" w:rsidRPr="00B21C42">
              <w:rPr>
                <w:rFonts w:hint="eastAsia"/>
                <w:sz w:val="20"/>
                <w:szCs w:val="20"/>
                <w:lang w:eastAsia="ja-JP"/>
              </w:rPr>
              <w:t>1)</w:t>
            </w:r>
          </w:p>
        </w:tc>
      </w:tr>
      <w:tr w:rsidR="0091299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3850" w:type="dxa"/>
            <w:noWrap/>
            <w:vAlign w:val="center"/>
          </w:tcPr>
          <w:p w:rsidR="0091299D" w:rsidRPr="00B21C42" w:rsidRDefault="005C274C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hint="eastAsia"/>
                <w:sz w:val="20"/>
                <w:szCs w:val="20"/>
                <w:lang w:eastAsia="ja-JP"/>
              </w:rPr>
              <w:t>1,2,</w:t>
            </w:r>
            <w:r w:rsidR="001236C9" w:rsidRPr="00B21C42"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="00BB0C7C" w:rsidRPr="00B21C42">
              <w:rPr>
                <w:rFonts w:hint="eastAsia"/>
                <w:sz w:val="20"/>
                <w:szCs w:val="20"/>
                <w:lang w:eastAsia="ja-JP"/>
              </w:rPr>
              <w:t>,</w:t>
            </w:r>
            <w:r w:rsidR="0033023F" w:rsidRPr="00B21C42">
              <w:rPr>
                <w:rFonts w:hint="eastAsia"/>
                <w:sz w:val="20"/>
                <w:szCs w:val="20"/>
                <w:lang w:eastAsia="ja-JP"/>
              </w:rPr>
              <w:t>7</w:t>
            </w:r>
          </w:p>
        </w:tc>
      </w:tr>
      <w:tr w:rsidR="0091299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91299D" w:rsidRPr="00B21C42" w:rsidRDefault="0091299D" w:rsidP="00193818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sz w:val="20"/>
                <w:szCs w:val="20"/>
              </w:rPr>
              <w:t>(0, 30), (30, 30)</w:t>
            </w:r>
            <w:r w:rsidRPr="00B21C42">
              <w:rPr>
                <w:sz w:val="20"/>
                <w:szCs w:val="20"/>
                <w:lang w:eastAsia="ja-JP"/>
              </w:rPr>
              <w:t xml:space="preserve">, </w:t>
            </w:r>
            <w:r w:rsidRPr="00B21C42">
              <w:rPr>
                <w:sz w:val="20"/>
                <w:szCs w:val="20"/>
              </w:rPr>
              <w:t>(0, 120), (120, 120)</w:t>
            </w:r>
          </w:p>
        </w:tc>
      </w:tr>
      <w:tr w:rsidR="0091299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sz w:val="20"/>
                <w:szCs w:val="20"/>
                <w:lang w:val="fr-F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Frame format</w:t>
            </w:r>
          </w:p>
        </w:tc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val="fr-F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PUSCH</w:t>
            </w:r>
          </w:p>
        </w:tc>
      </w:tr>
      <w:tr w:rsidR="0091299D" w:rsidRPr="00B21C42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91299D" w:rsidRPr="00B21C42" w:rsidRDefault="00B551A7" w:rsidP="00193818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B21C42">
              <w:rPr>
                <w:sz w:val="20"/>
                <w:szCs w:val="20"/>
                <w:lang w:eastAsia="ja-JP"/>
              </w:rPr>
              <w:t>with linear interpolation</w:t>
            </w:r>
            <w:r w:rsidR="009B504B" w:rsidRPr="00B21C42">
              <w:rPr>
                <w:rFonts w:hint="eastAsia"/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sz w:val="20"/>
                <w:szCs w:val="20"/>
                <w:lang w:eastAsia="ja-JP"/>
              </w:rPr>
              <w:t>in time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B21C4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F8402D" w:rsidRPr="00D264D0" w:rsidRDefault="00F8402D" w:rsidP="00876478">
      <w:pPr>
        <w:pStyle w:val="a0"/>
      </w:pPr>
    </w:p>
    <w:p w:rsidR="00F8402D" w:rsidRPr="00843B8B" w:rsidRDefault="00F8402D" w:rsidP="00876478">
      <w:pPr>
        <w:pStyle w:val="Reference"/>
        <w:numPr>
          <w:ilvl w:val="0"/>
          <w:numId w:val="0"/>
        </w:numPr>
      </w:pPr>
    </w:p>
    <w:sectPr w:rsidR="00F8402D" w:rsidRPr="00843B8B" w:rsidSect="002F339D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0C9" w:rsidRDefault="00A640C9">
      <w:r>
        <w:separator/>
      </w:r>
    </w:p>
  </w:endnote>
  <w:endnote w:type="continuationSeparator" w:id="1">
    <w:p w:rsidR="00A640C9" w:rsidRDefault="00A64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0C9" w:rsidRDefault="00A640C9">
      <w:r>
        <w:separator/>
      </w:r>
    </w:p>
  </w:footnote>
  <w:footnote w:type="continuationSeparator" w:id="1">
    <w:p w:rsidR="00A640C9" w:rsidRDefault="00A640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2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1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4"/>
  </w:num>
  <w:num w:numId="5">
    <w:abstractNumId w:val="8"/>
  </w:num>
  <w:num w:numId="6">
    <w:abstractNumId w:val="0"/>
  </w:num>
  <w:num w:numId="7">
    <w:abstractNumId w:val="11"/>
  </w:num>
  <w:num w:numId="8">
    <w:abstractNumId w:val="15"/>
  </w:num>
  <w:num w:numId="9">
    <w:abstractNumId w:val="5"/>
  </w:num>
  <w:num w:numId="10">
    <w:abstractNumId w:val="1"/>
  </w:num>
  <w:num w:numId="11">
    <w:abstractNumId w:val="10"/>
  </w:num>
  <w:num w:numId="1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4"/>
  </w:num>
  <w:num w:numId="16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17410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226F"/>
    <w:rsid w:val="00022837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B46"/>
    <w:rsid w:val="0007107C"/>
    <w:rsid w:val="000713D6"/>
    <w:rsid w:val="00071AAF"/>
    <w:rsid w:val="0008096D"/>
    <w:rsid w:val="000812A3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D0C"/>
    <w:rsid w:val="000926B2"/>
    <w:rsid w:val="00093986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3A55"/>
    <w:rsid w:val="000A4226"/>
    <w:rsid w:val="000A5E3C"/>
    <w:rsid w:val="000A7DF3"/>
    <w:rsid w:val="000B1D77"/>
    <w:rsid w:val="000B22E0"/>
    <w:rsid w:val="000B2AEE"/>
    <w:rsid w:val="000B2EE7"/>
    <w:rsid w:val="000B320A"/>
    <w:rsid w:val="000B384F"/>
    <w:rsid w:val="000B584B"/>
    <w:rsid w:val="000B68A4"/>
    <w:rsid w:val="000B6DE4"/>
    <w:rsid w:val="000C0171"/>
    <w:rsid w:val="000C258C"/>
    <w:rsid w:val="000C36DE"/>
    <w:rsid w:val="000C4176"/>
    <w:rsid w:val="000C448A"/>
    <w:rsid w:val="000C4D30"/>
    <w:rsid w:val="000C5161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5CC"/>
    <w:rsid w:val="001257EE"/>
    <w:rsid w:val="001258E7"/>
    <w:rsid w:val="00126608"/>
    <w:rsid w:val="00126911"/>
    <w:rsid w:val="00126EF3"/>
    <w:rsid w:val="001271D1"/>
    <w:rsid w:val="00127F9B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E8F"/>
    <w:rsid w:val="0015414F"/>
    <w:rsid w:val="0015627E"/>
    <w:rsid w:val="001567C6"/>
    <w:rsid w:val="00156BBA"/>
    <w:rsid w:val="00157747"/>
    <w:rsid w:val="001653F5"/>
    <w:rsid w:val="001657CD"/>
    <w:rsid w:val="00166EDA"/>
    <w:rsid w:val="00171F0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2083"/>
    <w:rsid w:val="001A2A7B"/>
    <w:rsid w:val="001A2BCB"/>
    <w:rsid w:val="001A2C1D"/>
    <w:rsid w:val="001A2D0B"/>
    <w:rsid w:val="001A394F"/>
    <w:rsid w:val="001A69E3"/>
    <w:rsid w:val="001A7680"/>
    <w:rsid w:val="001A790C"/>
    <w:rsid w:val="001A7C65"/>
    <w:rsid w:val="001B04A3"/>
    <w:rsid w:val="001B0C1A"/>
    <w:rsid w:val="001B1436"/>
    <w:rsid w:val="001B223C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389"/>
    <w:rsid w:val="001D068B"/>
    <w:rsid w:val="001D0B99"/>
    <w:rsid w:val="001D1173"/>
    <w:rsid w:val="001D120A"/>
    <w:rsid w:val="001D27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6319"/>
    <w:rsid w:val="00200079"/>
    <w:rsid w:val="002011B6"/>
    <w:rsid w:val="002011C6"/>
    <w:rsid w:val="00201479"/>
    <w:rsid w:val="002017E5"/>
    <w:rsid w:val="00202806"/>
    <w:rsid w:val="00203D40"/>
    <w:rsid w:val="00203E0D"/>
    <w:rsid w:val="00204491"/>
    <w:rsid w:val="00204904"/>
    <w:rsid w:val="00205F29"/>
    <w:rsid w:val="002067CF"/>
    <w:rsid w:val="002067F9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88D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5042B"/>
    <w:rsid w:val="00250EE1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7E5C"/>
    <w:rsid w:val="002615CD"/>
    <w:rsid w:val="00261FBC"/>
    <w:rsid w:val="00263AB5"/>
    <w:rsid w:val="00264DFE"/>
    <w:rsid w:val="00265289"/>
    <w:rsid w:val="002707B1"/>
    <w:rsid w:val="00270AD2"/>
    <w:rsid w:val="00270E22"/>
    <w:rsid w:val="00270FEA"/>
    <w:rsid w:val="00271754"/>
    <w:rsid w:val="002720E1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5A82"/>
    <w:rsid w:val="002C62ED"/>
    <w:rsid w:val="002C73C4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479D"/>
    <w:rsid w:val="002E53BB"/>
    <w:rsid w:val="002E564B"/>
    <w:rsid w:val="002E5BCA"/>
    <w:rsid w:val="002E5EE1"/>
    <w:rsid w:val="002E7C6D"/>
    <w:rsid w:val="002E7E59"/>
    <w:rsid w:val="002F0D14"/>
    <w:rsid w:val="002F22D8"/>
    <w:rsid w:val="002F274A"/>
    <w:rsid w:val="002F2D39"/>
    <w:rsid w:val="002F339D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99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17D"/>
    <w:rsid w:val="00334DEF"/>
    <w:rsid w:val="00335E1C"/>
    <w:rsid w:val="00335E24"/>
    <w:rsid w:val="00337A91"/>
    <w:rsid w:val="00340442"/>
    <w:rsid w:val="00340F95"/>
    <w:rsid w:val="0034125D"/>
    <w:rsid w:val="00342E4D"/>
    <w:rsid w:val="0034716B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A7D"/>
    <w:rsid w:val="00367003"/>
    <w:rsid w:val="00372D0B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4046"/>
    <w:rsid w:val="00394550"/>
    <w:rsid w:val="00394AD9"/>
    <w:rsid w:val="00395A6B"/>
    <w:rsid w:val="00396716"/>
    <w:rsid w:val="003978A3"/>
    <w:rsid w:val="003A1E66"/>
    <w:rsid w:val="003A2EF8"/>
    <w:rsid w:val="003A2FDD"/>
    <w:rsid w:val="003A3246"/>
    <w:rsid w:val="003A3556"/>
    <w:rsid w:val="003A4F6E"/>
    <w:rsid w:val="003A5992"/>
    <w:rsid w:val="003A73B5"/>
    <w:rsid w:val="003A748C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419A"/>
    <w:rsid w:val="003C48BE"/>
    <w:rsid w:val="003C6532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10BB8"/>
    <w:rsid w:val="00411CD8"/>
    <w:rsid w:val="00412A1D"/>
    <w:rsid w:val="00413AA7"/>
    <w:rsid w:val="0041430D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7F14"/>
    <w:rsid w:val="00440609"/>
    <w:rsid w:val="00440D01"/>
    <w:rsid w:val="00441C3B"/>
    <w:rsid w:val="00442A66"/>
    <w:rsid w:val="00442D1E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25E3"/>
    <w:rsid w:val="0045345C"/>
    <w:rsid w:val="00453B53"/>
    <w:rsid w:val="00453EB4"/>
    <w:rsid w:val="0045492E"/>
    <w:rsid w:val="00456D63"/>
    <w:rsid w:val="004579C6"/>
    <w:rsid w:val="004600C8"/>
    <w:rsid w:val="004630C0"/>
    <w:rsid w:val="004630DA"/>
    <w:rsid w:val="004631CD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6302"/>
    <w:rsid w:val="00476F06"/>
    <w:rsid w:val="0047713D"/>
    <w:rsid w:val="00477414"/>
    <w:rsid w:val="00477B50"/>
    <w:rsid w:val="00482973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C8"/>
    <w:rsid w:val="004A4FE0"/>
    <w:rsid w:val="004A5436"/>
    <w:rsid w:val="004A56D9"/>
    <w:rsid w:val="004A5764"/>
    <w:rsid w:val="004A6CA7"/>
    <w:rsid w:val="004A7D6D"/>
    <w:rsid w:val="004B1056"/>
    <w:rsid w:val="004B1CB0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FB6"/>
    <w:rsid w:val="004C5211"/>
    <w:rsid w:val="004C6D4D"/>
    <w:rsid w:val="004C6DC2"/>
    <w:rsid w:val="004C78A0"/>
    <w:rsid w:val="004D0BB4"/>
    <w:rsid w:val="004D2F00"/>
    <w:rsid w:val="004D3981"/>
    <w:rsid w:val="004D3F0D"/>
    <w:rsid w:val="004D5C79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365"/>
    <w:rsid w:val="004E65E7"/>
    <w:rsid w:val="004E680A"/>
    <w:rsid w:val="004E684B"/>
    <w:rsid w:val="004E6E49"/>
    <w:rsid w:val="004E7B03"/>
    <w:rsid w:val="004F129F"/>
    <w:rsid w:val="004F1DFD"/>
    <w:rsid w:val="004F2D36"/>
    <w:rsid w:val="004F5C3E"/>
    <w:rsid w:val="00500184"/>
    <w:rsid w:val="005015B9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12EB"/>
    <w:rsid w:val="00521C79"/>
    <w:rsid w:val="00523677"/>
    <w:rsid w:val="0052537C"/>
    <w:rsid w:val="00525E94"/>
    <w:rsid w:val="005262FA"/>
    <w:rsid w:val="005304DC"/>
    <w:rsid w:val="00530FD2"/>
    <w:rsid w:val="005316AA"/>
    <w:rsid w:val="00531910"/>
    <w:rsid w:val="0053203C"/>
    <w:rsid w:val="00532073"/>
    <w:rsid w:val="00533894"/>
    <w:rsid w:val="00535543"/>
    <w:rsid w:val="005364AD"/>
    <w:rsid w:val="00536E88"/>
    <w:rsid w:val="0053785A"/>
    <w:rsid w:val="00537FF1"/>
    <w:rsid w:val="00540E92"/>
    <w:rsid w:val="00541D11"/>
    <w:rsid w:val="00544917"/>
    <w:rsid w:val="00545C1C"/>
    <w:rsid w:val="00546096"/>
    <w:rsid w:val="005465DA"/>
    <w:rsid w:val="00547429"/>
    <w:rsid w:val="00550FC4"/>
    <w:rsid w:val="00551795"/>
    <w:rsid w:val="00551D10"/>
    <w:rsid w:val="005535B6"/>
    <w:rsid w:val="00553742"/>
    <w:rsid w:val="00554472"/>
    <w:rsid w:val="0055474D"/>
    <w:rsid w:val="00555128"/>
    <w:rsid w:val="00555507"/>
    <w:rsid w:val="00555FB1"/>
    <w:rsid w:val="00556D01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CE5"/>
    <w:rsid w:val="00586B72"/>
    <w:rsid w:val="005871D4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27BB"/>
    <w:rsid w:val="005A2E0F"/>
    <w:rsid w:val="005A3C9B"/>
    <w:rsid w:val="005A47B4"/>
    <w:rsid w:val="005A517D"/>
    <w:rsid w:val="005A5712"/>
    <w:rsid w:val="005A5E8A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4BB1"/>
    <w:rsid w:val="00604ED4"/>
    <w:rsid w:val="0060705E"/>
    <w:rsid w:val="0061015B"/>
    <w:rsid w:val="00610BFB"/>
    <w:rsid w:val="00611670"/>
    <w:rsid w:val="006120CD"/>
    <w:rsid w:val="006151E8"/>
    <w:rsid w:val="00616701"/>
    <w:rsid w:val="00617FC4"/>
    <w:rsid w:val="00620A2C"/>
    <w:rsid w:val="00622790"/>
    <w:rsid w:val="00622AF3"/>
    <w:rsid w:val="006239C1"/>
    <w:rsid w:val="0062558F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898"/>
    <w:rsid w:val="00691EFD"/>
    <w:rsid w:val="00692089"/>
    <w:rsid w:val="0069481D"/>
    <w:rsid w:val="006977A5"/>
    <w:rsid w:val="00697EB7"/>
    <w:rsid w:val="006A0014"/>
    <w:rsid w:val="006A12D2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26DE"/>
    <w:rsid w:val="006C2D4A"/>
    <w:rsid w:val="006C368E"/>
    <w:rsid w:val="006C36E0"/>
    <w:rsid w:val="006C52C7"/>
    <w:rsid w:val="006C63AC"/>
    <w:rsid w:val="006C662D"/>
    <w:rsid w:val="006C669E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5943"/>
    <w:rsid w:val="006F59AE"/>
    <w:rsid w:val="006F7779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D1"/>
    <w:rsid w:val="007225DA"/>
    <w:rsid w:val="00722B81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5AC0"/>
    <w:rsid w:val="007B7C0A"/>
    <w:rsid w:val="007C1DB6"/>
    <w:rsid w:val="007C2F80"/>
    <w:rsid w:val="007C3F98"/>
    <w:rsid w:val="007C4CAA"/>
    <w:rsid w:val="007C4F87"/>
    <w:rsid w:val="007C671F"/>
    <w:rsid w:val="007C6833"/>
    <w:rsid w:val="007C70E1"/>
    <w:rsid w:val="007C73A4"/>
    <w:rsid w:val="007D12BC"/>
    <w:rsid w:val="007D12F7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62"/>
    <w:rsid w:val="007E2693"/>
    <w:rsid w:val="007E2C8E"/>
    <w:rsid w:val="007E44A1"/>
    <w:rsid w:val="007E4A19"/>
    <w:rsid w:val="007E6712"/>
    <w:rsid w:val="007E6B61"/>
    <w:rsid w:val="007E74AA"/>
    <w:rsid w:val="007E762A"/>
    <w:rsid w:val="007F0146"/>
    <w:rsid w:val="007F0151"/>
    <w:rsid w:val="007F08BC"/>
    <w:rsid w:val="007F114E"/>
    <w:rsid w:val="007F14E9"/>
    <w:rsid w:val="007F226D"/>
    <w:rsid w:val="007F2449"/>
    <w:rsid w:val="007F51F4"/>
    <w:rsid w:val="007F600D"/>
    <w:rsid w:val="007F7893"/>
    <w:rsid w:val="00800019"/>
    <w:rsid w:val="008025B3"/>
    <w:rsid w:val="00802C0C"/>
    <w:rsid w:val="00805146"/>
    <w:rsid w:val="00805FC8"/>
    <w:rsid w:val="008073DE"/>
    <w:rsid w:val="00810516"/>
    <w:rsid w:val="0081374A"/>
    <w:rsid w:val="00813B63"/>
    <w:rsid w:val="00814A27"/>
    <w:rsid w:val="00814C2D"/>
    <w:rsid w:val="008152E0"/>
    <w:rsid w:val="008160FD"/>
    <w:rsid w:val="0081735E"/>
    <w:rsid w:val="00817548"/>
    <w:rsid w:val="00817A05"/>
    <w:rsid w:val="00817CFF"/>
    <w:rsid w:val="00820812"/>
    <w:rsid w:val="00821820"/>
    <w:rsid w:val="00821C17"/>
    <w:rsid w:val="00823218"/>
    <w:rsid w:val="008236E7"/>
    <w:rsid w:val="00823A80"/>
    <w:rsid w:val="008241C0"/>
    <w:rsid w:val="00824EC2"/>
    <w:rsid w:val="00825F11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3B8B"/>
    <w:rsid w:val="00846033"/>
    <w:rsid w:val="00846FDD"/>
    <w:rsid w:val="008505C0"/>
    <w:rsid w:val="00850BC1"/>
    <w:rsid w:val="00851A5A"/>
    <w:rsid w:val="008532EC"/>
    <w:rsid w:val="00853E6B"/>
    <w:rsid w:val="00854666"/>
    <w:rsid w:val="00855D60"/>
    <w:rsid w:val="00856FB4"/>
    <w:rsid w:val="00857262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7EC"/>
    <w:rsid w:val="00874AAF"/>
    <w:rsid w:val="00876478"/>
    <w:rsid w:val="00876FC8"/>
    <w:rsid w:val="00877069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7F1F"/>
    <w:rsid w:val="008A002B"/>
    <w:rsid w:val="008A197E"/>
    <w:rsid w:val="008A4534"/>
    <w:rsid w:val="008A5570"/>
    <w:rsid w:val="008A5A1A"/>
    <w:rsid w:val="008A60EB"/>
    <w:rsid w:val="008A6DBF"/>
    <w:rsid w:val="008A72B0"/>
    <w:rsid w:val="008A739F"/>
    <w:rsid w:val="008A7474"/>
    <w:rsid w:val="008B13FA"/>
    <w:rsid w:val="008B2CF5"/>
    <w:rsid w:val="008B40E4"/>
    <w:rsid w:val="008B4CCB"/>
    <w:rsid w:val="008B5301"/>
    <w:rsid w:val="008B567A"/>
    <w:rsid w:val="008B5781"/>
    <w:rsid w:val="008B5AE2"/>
    <w:rsid w:val="008B6006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3061"/>
    <w:rsid w:val="008D33A9"/>
    <w:rsid w:val="008D368D"/>
    <w:rsid w:val="008D3CC4"/>
    <w:rsid w:val="008D43A0"/>
    <w:rsid w:val="008D4DC2"/>
    <w:rsid w:val="008D70E2"/>
    <w:rsid w:val="008D765C"/>
    <w:rsid w:val="008E0920"/>
    <w:rsid w:val="008E1CDC"/>
    <w:rsid w:val="008E1EF1"/>
    <w:rsid w:val="008E3BEB"/>
    <w:rsid w:val="008E45EA"/>
    <w:rsid w:val="008E4A97"/>
    <w:rsid w:val="008E55DA"/>
    <w:rsid w:val="008F1C1C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24F2"/>
    <w:rsid w:val="00943862"/>
    <w:rsid w:val="009441DB"/>
    <w:rsid w:val="009446E3"/>
    <w:rsid w:val="0094481E"/>
    <w:rsid w:val="00945A9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E8B"/>
    <w:rsid w:val="0095728C"/>
    <w:rsid w:val="00961611"/>
    <w:rsid w:val="009630A8"/>
    <w:rsid w:val="009632DB"/>
    <w:rsid w:val="00966BA9"/>
    <w:rsid w:val="00966DE2"/>
    <w:rsid w:val="0097085D"/>
    <w:rsid w:val="00970E73"/>
    <w:rsid w:val="00971ABD"/>
    <w:rsid w:val="00972B4E"/>
    <w:rsid w:val="00973B8F"/>
    <w:rsid w:val="00973ECD"/>
    <w:rsid w:val="00974CB0"/>
    <w:rsid w:val="00976957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7534"/>
    <w:rsid w:val="009B7BC9"/>
    <w:rsid w:val="009C06E3"/>
    <w:rsid w:val="009C5541"/>
    <w:rsid w:val="009C6822"/>
    <w:rsid w:val="009C694C"/>
    <w:rsid w:val="009C71C3"/>
    <w:rsid w:val="009C72AB"/>
    <w:rsid w:val="009C7821"/>
    <w:rsid w:val="009D0485"/>
    <w:rsid w:val="009D2288"/>
    <w:rsid w:val="009D30BB"/>
    <w:rsid w:val="009D3621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5FF"/>
    <w:rsid w:val="009F360F"/>
    <w:rsid w:val="009F5690"/>
    <w:rsid w:val="009F5D64"/>
    <w:rsid w:val="009F62CD"/>
    <w:rsid w:val="00A0045A"/>
    <w:rsid w:val="00A0133C"/>
    <w:rsid w:val="00A0186E"/>
    <w:rsid w:val="00A03E21"/>
    <w:rsid w:val="00A04B8A"/>
    <w:rsid w:val="00A05F40"/>
    <w:rsid w:val="00A06119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BEC"/>
    <w:rsid w:val="00A15C17"/>
    <w:rsid w:val="00A169F9"/>
    <w:rsid w:val="00A20AAB"/>
    <w:rsid w:val="00A21075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71C9"/>
    <w:rsid w:val="00A479DB"/>
    <w:rsid w:val="00A513BB"/>
    <w:rsid w:val="00A5160C"/>
    <w:rsid w:val="00A51666"/>
    <w:rsid w:val="00A517E5"/>
    <w:rsid w:val="00A51E20"/>
    <w:rsid w:val="00A545CD"/>
    <w:rsid w:val="00A546F6"/>
    <w:rsid w:val="00A55260"/>
    <w:rsid w:val="00A56FB7"/>
    <w:rsid w:val="00A57E63"/>
    <w:rsid w:val="00A57FB9"/>
    <w:rsid w:val="00A60D38"/>
    <w:rsid w:val="00A61D82"/>
    <w:rsid w:val="00A6271E"/>
    <w:rsid w:val="00A640C9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242A"/>
    <w:rsid w:val="00A92CEC"/>
    <w:rsid w:val="00A93091"/>
    <w:rsid w:val="00A93255"/>
    <w:rsid w:val="00A937B1"/>
    <w:rsid w:val="00A93FA3"/>
    <w:rsid w:val="00A95081"/>
    <w:rsid w:val="00A95AFC"/>
    <w:rsid w:val="00A9752C"/>
    <w:rsid w:val="00AA0B82"/>
    <w:rsid w:val="00AA0E33"/>
    <w:rsid w:val="00AA150F"/>
    <w:rsid w:val="00AA1D3B"/>
    <w:rsid w:val="00AA1E52"/>
    <w:rsid w:val="00AA3C96"/>
    <w:rsid w:val="00AA53F5"/>
    <w:rsid w:val="00AA5C45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AE2"/>
    <w:rsid w:val="00AD1DA9"/>
    <w:rsid w:val="00AD39FD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F11B9"/>
    <w:rsid w:val="00AF29BB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1C71"/>
    <w:rsid w:val="00B61F49"/>
    <w:rsid w:val="00B62002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EE9"/>
    <w:rsid w:val="00B71EF1"/>
    <w:rsid w:val="00B72C57"/>
    <w:rsid w:val="00B736C0"/>
    <w:rsid w:val="00B74822"/>
    <w:rsid w:val="00B807C6"/>
    <w:rsid w:val="00B825B1"/>
    <w:rsid w:val="00B8272C"/>
    <w:rsid w:val="00B82F53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60B2"/>
    <w:rsid w:val="00B963A7"/>
    <w:rsid w:val="00BA0D2F"/>
    <w:rsid w:val="00BA2411"/>
    <w:rsid w:val="00BA2B1C"/>
    <w:rsid w:val="00BA30C9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2555"/>
    <w:rsid w:val="00BD2CD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802"/>
    <w:rsid w:val="00BF695A"/>
    <w:rsid w:val="00BF6F14"/>
    <w:rsid w:val="00BF7BB4"/>
    <w:rsid w:val="00C021F7"/>
    <w:rsid w:val="00C02A23"/>
    <w:rsid w:val="00C03B77"/>
    <w:rsid w:val="00C04553"/>
    <w:rsid w:val="00C048C3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79D3"/>
    <w:rsid w:val="00C27B2F"/>
    <w:rsid w:val="00C27E0E"/>
    <w:rsid w:val="00C300B5"/>
    <w:rsid w:val="00C302FC"/>
    <w:rsid w:val="00C31A52"/>
    <w:rsid w:val="00C3238F"/>
    <w:rsid w:val="00C3295D"/>
    <w:rsid w:val="00C339A3"/>
    <w:rsid w:val="00C33E5E"/>
    <w:rsid w:val="00C33ED7"/>
    <w:rsid w:val="00C3451A"/>
    <w:rsid w:val="00C34D8B"/>
    <w:rsid w:val="00C35524"/>
    <w:rsid w:val="00C36D8F"/>
    <w:rsid w:val="00C37A8E"/>
    <w:rsid w:val="00C40919"/>
    <w:rsid w:val="00C40DA9"/>
    <w:rsid w:val="00C41B35"/>
    <w:rsid w:val="00C41D51"/>
    <w:rsid w:val="00C421F3"/>
    <w:rsid w:val="00C424AF"/>
    <w:rsid w:val="00C43464"/>
    <w:rsid w:val="00C43E9D"/>
    <w:rsid w:val="00C444E7"/>
    <w:rsid w:val="00C44EA7"/>
    <w:rsid w:val="00C47982"/>
    <w:rsid w:val="00C51887"/>
    <w:rsid w:val="00C559AD"/>
    <w:rsid w:val="00C618E0"/>
    <w:rsid w:val="00C61BFF"/>
    <w:rsid w:val="00C620FF"/>
    <w:rsid w:val="00C624E4"/>
    <w:rsid w:val="00C627B9"/>
    <w:rsid w:val="00C645AA"/>
    <w:rsid w:val="00C64A12"/>
    <w:rsid w:val="00C64A3D"/>
    <w:rsid w:val="00C64A97"/>
    <w:rsid w:val="00C666D0"/>
    <w:rsid w:val="00C703FF"/>
    <w:rsid w:val="00C7078E"/>
    <w:rsid w:val="00C7369A"/>
    <w:rsid w:val="00C74166"/>
    <w:rsid w:val="00C766EF"/>
    <w:rsid w:val="00C769F0"/>
    <w:rsid w:val="00C81F43"/>
    <w:rsid w:val="00C820E6"/>
    <w:rsid w:val="00C83BC5"/>
    <w:rsid w:val="00C84A1A"/>
    <w:rsid w:val="00C85674"/>
    <w:rsid w:val="00C85EB5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B9C"/>
    <w:rsid w:val="00CA670B"/>
    <w:rsid w:val="00CA6BBD"/>
    <w:rsid w:val="00CA6D86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628F"/>
    <w:rsid w:val="00CB6642"/>
    <w:rsid w:val="00CC0209"/>
    <w:rsid w:val="00CC0BE3"/>
    <w:rsid w:val="00CC103C"/>
    <w:rsid w:val="00CC39DB"/>
    <w:rsid w:val="00CC3AF9"/>
    <w:rsid w:val="00CC4266"/>
    <w:rsid w:val="00CC42B0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6A4A"/>
    <w:rsid w:val="00D0019B"/>
    <w:rsid w:val="00D00FE0"/>
    <w:rsid w:val="00D018FE"/>
    <w:rsid w:val="00D0240E"/>
    <w:rsid w:val="00D026EC"/>
    <w:rsid w:val="00D028F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41D2D"/>
    <w:rsid w:val="00D42394"/>
    <w:rsid w:val="00D42941"/>
    <w:rsid w:val="00D43F90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57F6"/>
    <w:rsid w:val="00D55A43"/>
    <w:rsid w:val="00D56A41"/>
    <w:rsid w:val="00D56F9E"/>
    <w:rsid w:val="00D6153B"/>
    <w:rsid w:val="00D62079"/>
    <w:rsid w:val="00D625FB"/>
    <w:rsid w:val="00D63229"/>
    <w:rsid w:val="00D63264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7A7A"/>
    <w:rsid w:val="00DB03A2"/>
    <w:rsid w:val="00DB0C10"/>
    <w:rsid w:val="00DB0E48"/>
    <w:rsid w:val="00DB0E67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AF3"/>
    <w:rsid w:val="00DC3D22"/>
    <w:rsid w:val="00DC712A"/>
    <w:rsid w:val="00DC7AF1"/>
    <w:rsid w:val="00DD0A0D"/>
    <w:rsid w:val="00DD1ADC"/>
    <w:rsid w:val="00DD1C9F"/>
    <w:rsid w:val="00DD4AF8"/>
    <w:rsid w:val="00DD5396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24A"/>
    <w:rsid w:val="00DF6267"/>
    <w:rsid w:val="00E00F23"/>
    <w:rsid w:val="00E0460D"/>
    <w:rsid w:val="00E05590"/>
    <w:rsid w:val="00E05F39"/>
    <w:rsid w:val="00E06290"/>
    <w:rsid w:val="00E066E2"/>
    <w:rsid w:val="00E0714A"/>
    <w:rsid w:val="00E073DA"/>
    <w:rsid w:val="00E10E70"/>
    <w:rsid w:val="00E1249B"/>
    <w:rsid w:val="00E12C31"/>
    <w:rsid w:val="00E1339A"/>
    <w:rsid w:val="00E13543"/>
    <w:rsid w:val="00E144A9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84"/>
    <w:rsid w:val="00E274AB"/>
    <w:rsid w:val="00E31FFF"/>
    <w:rsid w:val="00E33FDA"/>
    <w:rsid w:val="00E3460A"/>
    <w:rsid w:val="00E3595E"/>
    <w:rsid w:val="00E41A53"/>
    <w:rsid w:val="00E42825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142D"/>
    <w:rsid w:val="00E6297D"/>
    <w:rsid w:val="00E63C2E"/>
    <w:rsid w:val="00E64006"/>
    <w:rsid w:val="00E64334"/>
    <w:rsid w:val="00E674F4"/>
    <w:rsid w:val="00E67CE1"/>
    <w:rsid w:val="00E7015D"/>
    <w:rsid w:val="00E703E9"/>
    <w:rsid w:val="00E71114"/>
    <w:rsid w:val="00E72250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8B"/>
    <w:rsid w:val="00E80683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5D5"/>
    <w:rsid w:val="00EE4C42"/>
    <w:rsid w:val="00EE674B"/>
    <w:rsid w:val="00EE704B"/>
    <w:rsid w:val="00EE7B76"/>
    <w:rsid w:val="00EE7FDD"/>
    <w:rsid w:val="00EF115C"/>
    <w:rsid w:val="00EF1CC9"/>
    <w:rsid w:val="00EF24B4"/>
    <w:rsid w:val="00EF2606"/>
    <w:rsid w:val="00EF3366"/>
    <w:rsid w:val="00EF3C2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610"/>
    <w:rsid w:val="00F10074"/>
    <w:rsid w:val="00F11219"/>
    <w:rsid w:val="00F1151E"/>
    <w:rsid w:val="00F11FC6"/>
    <w:rsid w:val="00F12A1E"/>
    <w:rsid w:val="00F12E90"/>
    <w:rsid w:val="00F15392"/>
    <w:rsid w:val="00F16645"/>
    <w:rsid w:val="00F1681C"/>
    <w:rsid w:val="00F202A7"/>
    <w:rsid w:val="00F21253"/>
    <w:rsid w:val="00F21608"/>
    <w:rsid w:val="00F216AA"/>
    <w:rsid w:val="00F219A9"/>
    <w:rsid w:val="00F22B90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40D5"/>
    <w:rsid w:val="00F54464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237D"/>
    <w:rsid w:val="00FB3E10"/>
    <w:rsid w:val="00FB475C"/>
    <w:rsid w:val="00FB5C2B"/>
    <w:rsid w:val="00FB5F47"/>
    <w:rsid w:val="00FB6A2C"/>
    <w:rsid w:val="00FC1304"/>
    <w:rsid w:val="00FC1871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4202"/>
    <w:rsid w:val="00FE5472"/>
    <w:rsid w:val="00FF0032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>
      <v:textbox inset="5.85pt,.7pt,5.85pt,.7pt"/>
    </o:shapedefaults>
    <o:shapelayout v:ext="edit">
      <o:idmap v:ext="edit" data="1"/>
      <o:rules v:ext="edit">
        <o:r id="V:Rule6" type="connector" idref="#AutoShape 8"/>
        <o:r id="V:Rule7" type="connector" idref="#AutoShape 9"/>
        <o:r id="V:Rule8" type="connector" idref="#AutoShape 10"/>
        <o:r id="V:Rule9" type="connector" idref="#AutoShape 3"/>
        <o:r id="V:Rule10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76478"/>
    <w:rPr>
      <w:kern w:val="0"/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sz w:val="24"/>
      <w:szCs w:val="20"/>
      <w:lang w:eastAsia="ja-JP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kern w:val="0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76478"/>
    <w:rPr>
      <w:kern w:val="0"/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sz w:val="24"/>
      <w:szCs w:val="20"/>
      <w:lang w:eastAsia="ja-JP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kern w:val="0"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88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74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84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76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89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2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BF60-0AD2-47C1-857E-ADF85EFB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154</TotalTime>
  <Pages>4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cp:lastPrinted>2013-09-27T10:35:00Z</cp:lastPrinted>
  <dcterms:created xsi:type="dcterms:W3CDTF">2013-09-26T02:49:00Z</dcterms:created>
  <dcterms:modified xsi:type="dcterms:W3CDTF">2013-09-27T10:51:00Z</dcterms:modified>
</cp:coreProperties>
</file>